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84D656" w14:textId="7B5C2873" w:rsidR="00EE0A7C" w:rsidRPr="00E8642D" w:rsidRDefault="00B07FF7" w:rsidP="00FB0BF6">
      <w:pPr>
        <w:pStyle w:val="Subtitle"/>
        <w:tabs>
          <w:tab w:val="left" w:pos="1398"/>
          <w:tab w:val="center" w:pos="4770"/>
        </w:tabs>
        <w:jc w:val="both"/>
        <w:rPr>
          <w:rFonts w:cs="Calibri"/>
          <w:b/>
          <w:bCs/>
          <w:noProof/>
          <w:color w:val="auto"/>
          <w:sz w:val="32"/>
          <w:szCs w:val="32"/>
        </w:rPr>
      </w:pPr>
      <w:bookmarkStart w:id="0" w:name="page1"/>
      <w:bookmarkEnd w:id="0"/>
      <w:r w:rsidRPr="00E8642D">
        <w:rPr>
          <w:rFonts w:cs="Calibri"/>
          <w:noProof/>
        </w:rPr>
        <w:drawing>
          <wp:anchor distT="0" distB="0" distL="114300" distR="114300" simplePos="0" relativeHeight="251657216" behindDoc="0" locked="0" layoutInCell="1" allowOverlap="1" wp14:anchorId="4300A6FA" wp14:editId="0B3E980F">
            <wp:simplePos x="0" y="0"/>
            <wp:positionH relativeFrom="margin">
              <wp:posOffset>-180975</wp:posOffset>
            </wp:positionH>
            <wp:positionV relativeFrom="paragraph">
              <wp:posOffset>-8255</wp:posOffset>
            </wp:positionV>
            <wp:extent cx="497840" cy="564515"/>
            <wp:effectExtent l="0" t="0" r="0" b="0"/>
            <wp:wrapNone/>
            <wp:docPr id="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840" cy="564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5BFC" w:rsidRPr="00E8642D">
        <w:rPr>
          <w:rFonts w:cs="Calibri"/>
          <w:b/>
          <w:color w:val="auto"/>
          <w:sz w:val="32"/>
        </w:rPr>
        <w:tab/>
      </w:r>
      <w:r w:rsidR="000A5BFC" w:rsidRPr="00E8642D">
        <w:rPr>
          <w:rFonts w:cs="Calibri"/>
          <w:b/>
          <w:color w:val="auto"/>
          <w:sz w:val="32"/>
        </w:rPr>
        <w:tab/>
      </w:r>
      <w:r w:rsidRPr="00E8642D">
        <w:rPr>
          <w:rFonts w:cs="Calibri"/>
          <w:b/>
          <w:bCs/>
          <w:noProof/>
          <w:color w:val="auto"/>
          <w:sz w:val="32"/>
          <w:szCs w:val="32"/>
        </w:rPr>
        <mc:AlternateContent>
          <mc:Choice Requires="wps">
            <w:drawing>
              <wp:anchor distT="4294967295" distB="4294967295" distL="114300" distR="114300" simplePos="0" relativeHeight="251659264" behindDoc="1" locked="0" layoutInCell="0" allowOverlap="1" wp14:anchorId="0B129299" wp14:editId="5B35D651">
                <wp:simplePos x="0" y="0"/>
                <wp:positionH relativeFrom="column">
                  <wp:posOffset>-110490</wp:posOffset>
                </wp:positionH>
                <wp:positionV relativeFrom="paragraph">
                  <wp:posOffset>-65406</wp:posOffset>
                </wp:positionV>
                <wp:extent cx="6505575"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5575" cy="0"/>
                        </a:xfrm>
                        <a:prstGeom prst="line">
                          <a:avLst/>
                        </a:prstGeom>
                        <a:noFill/>
                        <a:ln w="1676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084F6" id="Line 5"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pt,-5.15pt" to="503.5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" o:allowincell="f" strokeweight="1.32pt"/>
            </w:pict>
          </mc:Fallback>
        </mc:AlternateContent>
      </w:r>
      <w:r w:rsidRPr="00E8642D">
        <w:rPr>
          <w:rFonts w:cs="Calibri"/>
          <w:b/>
          <w:bCs/>
          <w:noProof/>
          <w:color w:val="auto"/>
          <w:sz w:val="32"/>
          <w:szCs w:val="32"/>
        </w:rPr>
        <w:drawing>
          <wp:anchor distT="0" distB="0" distL="114300" distR="114300" simplePos="0" relativeHeight="251658240" behindDoc="0" locked="0" layoutInCell="1" allowOverlap="1" wp14:anchorId="628EBFE3" wp14:editId="1906406B">
            <wp:simplePos x="0" y="0"/>
            <wp:positionH relativeFrom="column">
              <wp:posOffset>5834380</wp:posOffset>
            </wp:positionH>
            <wp:positionV relativeFrom="paragraph">
              <wp:posOffset>12065</wp:posOffset>
            </wp:positionV>
            <wp:extent cx="554355" cy="572770"/>
            <wp:effectExtent l="0" t="0" r="0" b="0"/>
            <wp:wrapNone/>
            <wp:docPr id="3" name="Picture 18" descr="Description: PF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PF_Logo.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355" cy="572770"/>
                    </a:xfrm>
                    <a:prstGeom prst="rect">
                      <a:avLst/>
                    </a:prstGeom>
                    <a:noFill/>
                    <a:ln>
                      <a:noFill/>
                    </a:ln>
                  </pic:spPr>
                </pic:pic>
              </a:graphicData>
            </a:graphic>
            <wp14:sizeRelH relativeFrom="page">
              <wp14:pctWidth>0</wp14:pctWidth>
            </wp14:sizeRelH>
            <wp14:sizeRelV relativeFrom="page">
              <wp14:pctHeight>0</wp14:pctHeight>
            </wp14:sizeRelV>
          </wp:anchor>
        </w:drawing>
      </w:r>
      <w:r w:rsidR="00085485" w:rsidRPr="00E8642D">
        <w:rPr>
          <w:rFonts w:cs="Calibri"/>
          <w:b/>
          <w:bCs/>
          <w:noProof/>
          <w:color w:val="auto"/>
          <w:sz w:val="32"/>
          <w:szCs w:val="32"/>
        </w:rPr>
        <w:t>PARLIAMENT OF THE REPUBLIC OF FIJI</w:t>
      </w:r>
    </w:p>
    <w:p w14:paraId="56611144" w14:textId="77777777" w:rsidR="009100ED" w:rsidRPr="00E8642D" w:rsidRDefault="009100ED" w:rsidP="00FB0BF6">
      <w:pPr>
        <w:jc w:val="both"/>
        <w:rPr>
          <w:rFonts w:cs="Calibri"/>
        </w:rPr>
      </w:pPr>
    </w:p>
    <w:p w14:paraId="6C1F8C76" w14:textId="774F6897" w:rsidR="00EE0A7C" w:rsidRPr="00E8642D" w:rsidRDefault="00B07FF7" w:rsidP="00FB0BF6">
      <w:pPr>
        <w:widowControl w:val="0"/>
        <w:autoSpaceDE w:val="0"/>
        <w:autoSpaceDN w:val="0"/>
        <w:adjustRightInd w:val="0"/>
        <w:spacing w:after="0" w:line="167" w:lineRule="exact"/>
        <w:jc w:val="both"/>
        <w:rPr>
          <w:rFonts w:cs="Calibri"/>
          <w:sz w:val="24"/>
          <w:szCs w:val="24"/>
        </w:rPr>
      </w:pPr>
      <w:r w:rsidRPr="00E8642D">
        <w:rPr>
          <w:rFonts w:cs="Calibri"/>
          <w:noProof/>
        </w:rPr>
        <mc:AlternateContent>
          <mc:Choice Requires="wps">
            <w:drawing>
              <wp:anchor distT="4294967295" distB="4294967295" distL="114300" distR="114300" simplePos="0" relativeHeight="251656192" behindDoc="1" locked="0" layoutInCell="0" allowOverlap="1" wp14:anchorId="19644C2C" wp14:editId="61FB0DDB">
                <wp:simplePos x="0" y="0"/>
                <wp:positionH relativeFrom="column">
                  <wp:posOffset>-87630</wp:posOffset>
                </wp:positionH>
                <wp:positionV relativeFrom="paragraph">
                  <wp:posOffset>38099</wp:posOffset>
                </wp:positionV>
                <wp:extent cx="6505575" cy="0"/>
                <wp:effectExtent l="0" t="0" r="0" b="0"/>
                <wp:wrapNone/>
                <wp:docPr id="1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5575" cy="0"/>
                        </a:xfrm>
                        <a:prstGeom prst="line">
                          <a:avLst/>
                        </a:prstGeom>
                        <a:noFill/>
                        <a:ln w="1676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B7F3D" id="Line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pt,3pt" to="505.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" o:allowincell="f" strokeweight="1.32pt"/>
            </w:pict>
          </mc:Fallback>
        </mc:AlternateContent>
      </w:r>
    </w:p>
    <w:p w14:paraId="115C8860" w14:textId="77777777" w:rsidR="00EE0A7C" w:rsidRPr="00E8642D" w:rsidRDefault="00EE0A7C" w:rsidP="00FB0BF6">
      <w:pPr>
        <w:widowControl w:val="0"/>
        <w:tabs>
          <w:tab w:val="left" w:pos="2060"/>
        </w:tabs>
        <w:autoSpaceDE w:val="0"/>
        <w:autoSpaceDN w:val="0"/>
        <w:adjustRightInd w:val="0"/>
        <w:spacing w:after="0" w:line="240" w:lineRule="auto"/>
        <w:ind w:left="140"/>
        <w:jc w:val="both"/>
        <w:rPr>
          <w:rFonts w:cs="Calibri"/>
          <w:b/>
          <w:bCs/>
          <w:sz w:val="24"/>
          <w:szCs w:val="24"/>
        </w:rPr>
      </w:pPr>
    </w:p>
    <w:p w14:paraId="25E887F2" w14:textId="3B785B34" w:rsidR="00EE0A7C" w:rsidRPr="00E8642D" w:rsidRDefault="00D23BAC" w:rsidP="009F0D7A">
      <w:pPr>
        <w:widowControl w:val="0"/>
        <w:tabs>
          <w:tab w:val="left" w:pos="2060"/>
        </w:tabs>
        <w:autoSpaceDE w:val="0"/>
        <w:autoSpaceDN w:val="0"/>
        <w:adjustRightInd w:val="0"/>
        <w:spacing w:after="0" w:line="240" w:lineRule="auto"/>
        <w:jc w:val="center"/>
        <w:rPr>
          <w:rFonts w:cs="Calibri"/>
          <w:b/>
          <w:sz w:val="28"/>
          <w:szCs w:val="28"/>
        </w:rPr>
      </w:pPr>
      <w:r w:rsidRPr="00E8642D">
        <w:rPr>
          <w:rFonts w:cs="Calibri"/>
          <w:b/>
          <w:bCs/>
          <w:sz w:val="28"/>
          <w:szCs w:val="28"/>
        </w:rPr>
        <w:t>JOB TITLE</w:t>
      </w:r>
      <w:r w:rsidR="002742C3" w:rsidRPr="00E8642D">
        <w:rPr>
          <w:rFonts w:cs="Calibri"/>
          <w:b/>
          <w:bCs/>
          <w:sz w:val="28"/>
          <w:szCs w:val="28"/>
        </w:rPr>
        <w:t xml:space="preserve">: </w:t>
      </w:r>
      <w:r w:rsidR="00F27904" w:rsidRPr="00E8642D">
        <w:rPr>
          <w:rFonts w:cs="Calibri"/>
          <w:b/>
          <w:sz w:val="28"/>
          <w:szCs w:val="28"/>
        </w:rPr>
        <w:t>ADMINISTRATIVE OFFICER</w:t>
      </w:r>
      <w:r w:rsidR="009100ED" w:rsidRPr="00E8642D">
        <w:rPr>
          <w:rFonts w:cs="Calibri"/>
          <w:b/>
          <w:sz w:val="28"/>
          <w:szCs w:val="28"/>
        </w:rPr>
        <w:t xml:space="preserve"> (IPRP)</w:t>
      </w:r>
    </w:p>
    <w:p w14:paraId="64B403D0" w14:textId="77777777" w:rsidR="00961AE2" w:rsidRPr="00E8642D" w:rsidRDefault="00961AE2" w:rsidP="00FB0BF6">
      <w:pPr>
        <w:jc w:val="both"/>
        <w:rPr>
          <w:rFonts w:cs="Calibri"/>
          <w:sz w:val="16"/>
          <w:szCs w:val="16"/>
        </w:rPr>
      </w:pPr>
    </w:p>
    <w:p w14:paraId="6903258A" w14:textId="77777777" w:rsidR="00EE0A7C" w:rsidRPr="00E8642D" w:rsidRDefault="00D23BAC" w:rsidP="00FB0BF6">
      <w:pPr>
        <w:pStyle w:val="NoSpacing"/>
        <w:jc w:val="both"/>
        <w:rPr>
          <w:rFonts w:cs="Calibri"/>
          <w:b/>
          <w:lang w:val="en-GB"/>
        </w:rPr>
      </w:pPr>
      <w:r w:rsidRPr="00E8642D">
        <w:rPr>
          <w:rFonts w:cs="Calibri"/>
          <w:b/>
          <w:lang w:val="en-GB"/>
        </w:rPr>
        <w:t xml:space="preserve">CORPORATE INFORMATION </w:t>
      </w:r>
    </w:p>
    <w:p w14:paraId="1DA8907E" w14:textId="77777777" w:rsidR="00FB0BF6" w:rsidRPr="00E8642D" w:rsidRDefault="00EE0A7C" w:rsidP="00FB0BF6">
      <w:pPr>
        <w:pStyle w:val="NoSpacing"/>
        <w:numPr>
          <w:ilvl w:val="0"/>
          <w:numId w:val="1"/>
        </w:numPr>
        <w:tabs>
          <w:tab w:val="left" w:pos="360"/>
        </w:tabs>
        <w:ind w:hanging="720"/>
        <w:jc w:val="both"/>
        <w:rPr>
          <w:rFonts w:cs="Calibri"/>
          <w:lang w:val="en-GB"/>
        </w:rPr>
      </w:pPr>
      <w:r w:rsidRPr="00E8642D">
        <w:rPr>
          <w:rFonts w:cs="Calibri"/>
          <w:lang w:val="en-GB"/>
        </w:rPr>
        <w:t xml:space="preserve">Position </w:t>
      </w:r>
      <w:proofErr w:type="gramStart"/>
      <w:r w:rsidRPr="00E8642D">
        <w:rPr>
          <w:rFonts w:cs="Calibri"/>
          <w:lang w:val="en-GB"/>
        </w:rPr>
        <w:t>Level :</w:t>
      </w:r>
      <w:proofErr w:type="gramEnd"/>
      <w:r w:rsidRPr="00E8642D">
        <w:rPr>
          <w:rFonts w:cs="Calibri"/>
          <w:lang w:val="en-GB"/>
        </w:rPr>
        <w:t xml:space="preserve"> </w:t>
      </w:r>
      <w:r w:rsidR="00D23BAC" w:rsidRPr="00E8642D">
        <w:rPr>
          <w:rFonts w:cs="Calibri"/>
          <w:lang w:val="en-GB"/>
        </w:rPr>
        <w:tab/>
      </w:r>
      <w:r w:rsidR="00FB0BF6" w:rsidRPr="00E8642D">
        <w:rPr>
          <w:rFonts w:cs="Calibri"/>
          <w:lang w:val="en-GB"/>
        </w:rPr>
        <w:t>Band</w:t>
      </w:r>
      <w:r w:rsidR="00FB0BF6" w:rsidRPr="00E8642D">
        <w:rPr>
          <w:rFonts w:cs="Calibri"/>
          <w:spacing w:val="-1"/>
          <w:lang w:val="en-GB"/>
        </w:rPr>
        <w:t xml:space="preserve"> </w:t>
      </w:r>
      <w:r w:rsidR="00FB0BF6" w:rsidRPr="00E8642D">
        <w:rPr>
          <w:rFonts w:cs="Calibri"/>
          <w:lang w:val="en-GB"/>
        </w:rPr>
        <w:t xml:space="preserve">G </w:t>
      </w:r>
    </w:p>
    <w:p w14:paraId="56A55B68" w14:textId="6CBCAF93" w:rsidR="00EE0A7C" w:rsidRPr="00E8642D" w:rsidRDefault="00EE0A7C" w:rsidP="00FB0BF6">
      <w:pPr>
        <w:pStyle w:val="NoSpacing"/>
        <w:numPr>
          <w:ilvl w:val="0"/>
          <w:numId w:val="1"/>
        </w:numPr>
        <w:tabs>
          <w:tab w:val="left" w:pos="360"/>
        </w:tabs>
        <w:ind w:hanging="720"/>
        <w:jc w:val="both"/>
        <w:rPr>
          <w:rFonts w:cs="Calibri"/>
          <w:lang w:val="en-GB"/>
        </w:rPr>
      </w:pPr>
      <w:r w:rsidRPr="00E8642D">
        <w:rPr>
          <w:rFonts w:cs="Calibri"/>
          <w:lang w:val="en-GB"/>
        </w:rPr>
        <w:t xml:space="preserve">Salary </w:t>
      </w:r>
      <w:proofErr w:type="gramStart"/>
      <w:r w:rsidRPr="00E8642D">
        <w:rPr>
          <w:rFonts w:cs="Calibri"/>
          <w:lang w:val="en-GB"/>
        </w:rPr>
        <w:t>Range :</w:t>
      </w:r>
      <w:proofErr w:type="gramEnd"/>
      <w:r w:rsidRPr="00E8642D">
        <w:rPr>
          <w:rFonts w:cs="Calibri"/>
          <w:lang w:val="en-GB"/>
        </w:rPr>
        <w:t xml:space="preserve"> </w:t>
      </w:r>
      <w:r w:rsidR="00D23BAC" w:rsidRPr="00E8642D">
        <w:rPr>
          <w:rFonts w:cs="Calibri"/>
          <w:lang w:val="en-GB"/>
        </w:rPr>
        <w:tab/>
      </w:r>
      <w:r w:rsidR="00FB0BF6" w:rsidRPr="00E8642D">
        <w:rPr>
          <w:rFonts w:cs="Calibri"/>
          <w:lang w:val="en-GB"/>
        </w:rPr>
        <w:t>$32,038.10- $40,429.04</w:t>
      </w:r>
    </w:p>
    <w:p w14:paraId="20B07A5A" w14:textId="77777777" w:rsidR="00EE0A7C" w:rsidRPr="00E8642D" w:rsidRDefault="00EE0A7C" w:rsidP="00FB0BF6">
      <w:pPr>
        <w:pStyle w:val="NoSpacing"/>
        <w:numPr>
          <w:ilvl w:val="0"/>
          <w:numId w:val="1"/>
        </w:numPr>
        <w:tabs>
          <w:tab w:val="left" w:pos="360"/>
        </w:tabs>
        <w:ind w:hanging="720"/>
        <w:jc w:val="both"/>
        <w:rPr>
          <w:rFonts w:cs="Calibri"/>
          <w:lang w:val="en-GB"/>
        </w:rPr>
      </w:pPr>
      <w:r w:rsidRPr="00E8642D">
        <w:rPr>
          <w:rFonts w:cs="Calibri"/>
          <w:lang w:val="en-GB"/>
        </w:rPr>
        <w:t xml:space="preserve">Duty </w:t>
      </w:r>
      <w:proofErr w:type="gramStart"/>
      <w:r w:rsidRPr="00E8642D">
        <w:rPr>
          <w:rFonts w:cs="Calibri"/>
          <w:lang w:val="en-GB"/>
        </w:rPr>
        <w:t>Station :</w:t>
      </w:r>
      <w:proofErr w:type="gramEnd"/>
      <w:r w:rsidRPr="00E8642D">
        <w:rPr>
          <w:rFonts w:cs="Calibri"/>
          <w:lang w:val="en-GB"/>
        </w:rPr>
        <w:t xml:space="preserve"> </w:t>
      </w:r>
      <w:r w:rsidR="00D23BAC" w:rsidRPr="00E8642D">
        <w:rPr>
          <w:rFonts w:cs="Calibri"/>
          <w:lang w:val="en-GB"/>
        </w:rPr>
        <w:tab/>
      </w:r>
      <w:r w:rsidR="00F27904" w:rsidRPr="00E8642D">
        <w:rPr>
          <w:rFonts w:cs="Calibri"/>
          <w:lang w:val="en-GB"/>
        </w:rPr>
        <w:t>Suva</w:t>
      </w:r>
    </w:p>
    <w:p w14:paraId="2D5292CE" w14:textId="52DD8855" w:rsidR="00C51813" w:rsidRPr="00E8642D" w:rsidRDefault="00EE0A7C" w:rsidP="00FB0BF6">
      <w:pPr>
        <w:pStyle w:val="NoSpacing"/>
        <w:numPr>
          <w:ilvl w:val="0"/>
          <w:numId w:val="1"/>
        </w:numPr>
        <w:tabs>
          <w:tab w:val="left" w:pos="360"/>
        </w:tabs>
        <w:ind w:hanging="720"/>
        <w:jc w:val="both"/>
        <w:rPr>
          <w:rFonts w:cs="Calibri"/>
          <w:lang w:val="en-GB"/>
        </w:rPr>
      </w:pPr>
      <w:r w:rsidRPr="00E8642D">
        <w:rPr>
          <w:rFonts w:cs="Calibri"/>
          <w:lang w:val="en-GB"/>
        </w:rPr>
        <w:t>Reporting Responsibilities</w:t>
      </w:r>
      <w:r w:rsidR="00FB0BF6" w:rsidRPr="00E8642D">
        <w:rPr>
          <w:rFonts w:cs="Calibri"/>
          <w:lang w:val="en-GB"/>
        </w:rPr>
        <w:t>:</w:t>
      </w:r>
    </w:p>
    <w:p w14:paraId="53D6C6F2" w14:textId="77777777" w:rsidR="00791732" w:rsidRPr="00E8642D" w:rsidRDefault="00C51813" w:rsidP="00FB0BF6">
      <w:pPr>
        <w:pStyle w:val="NoSpacing"/>
        <w:numPr>
          <w:ilvl w:val="0"/>
          <w:numId w:val="2"/>
        </w:numPr>
        <w:tabs>
          <w:tab w:val="left" w:pos="360"/>
        </w:tabs>
        <w:jc w:val="both"/>
        <w:rPr>
          <w:rFonts w:cs="Calibri"/>
          <w:lang w:val="en-GB"/>
        </w:rPr>
      </w:pPr>
      <w:r w:rsidRPr="00E8642D">
        <w:rPr>
          <w:rFonts w:cs="Calibri"/>
          <w:b/>
          <w:lang w:val="en-GB"/>
        </w:rPr>
        <w:t>Reports To</w:t>
      </w:r>
      <w:r w:rsidRPr="00E8642D">
        <w:rPr>
          <w:rFonts w:cs="Calibri"/>
          <w:lang w:val="en-GB"/>
        </w:rPr>
        <w:t xml:space="preserve">: </w:t>
      </w:r>
      <w:r w:rsidR="00D23BAC" w:rsidRPr="00E8642D">
        <w:rPr>
          <w:rFonts w:cs="Calibri"/>
          <w:lang w:val="en-GB"/>
        </w:rPr>
        <w:tab/>
      </w:r>
      <w:r w:rsidR="00F27904" w:rsidRPr="00E8642D">
        <w:rPr>
          <w:rFonts w:cs="Calibri"/>
          <w:lang w:val="en-GB"/>
        </w:rPr>
        <w:t>Senior Protocol Officer (SPO)</w:t>
      </w:r>
    </w:p>
    <w:p w14:paraId="573D516D" w14:textId="77777777" w:rsidR="00FB0BF6" w:rsidRPr="00E8642D" w:rsidRDefault="00C51813" w:rsidP="00FB0BF6">
      <w:pPr>
        <w:pStyle w:val="NoSpacing"/>
        <w:numPr>
          <w:ilvl w:val="0"/>
          <w:numId w:val="2"/>
        </w:numPr>
        <w:tabs>
          <w:tab w:val="left" w:pos="360"/>
        </w:tabs>
        <w:jc w:val="both"/>
        <w:rPr>
          <w:rFonts w:cs="Calibri"/>
          <w:lang w:val="en-GB"/>
        </w:rPr>
      </w:pPr>
      <w:r w:rsidRPr="00E8642D">
        <w:rPr>
          <w:rFonts w:cs="Calibri"/>
          <w:b/>
          <w:lang w:val="en-GB"/>
        </w:rPr>
        <w:t>Liaises with</w:t>
      </w:r>
      <w:r w:rsidRPr="00E8642D">
        <w:rPr>
          <w:rFonts w:cs="Calibri"/>
          <w:lang w:val="en-GB"/>
        </w:rPr>
        <w:t xml:space="preserve">: </w:t>
      </w:r>
      <w:r w:rsidR="00D23BAC" w:rsidRPr="00E8642D">
        <w:rPr>
          <w:rFonts w:cs="Calibri"/>
          <w:lang w:val="en-GB"/>
        </w:rPr>
        <w:tab/>
      </w:r>
    </w:p>
    <w:p w14:paraId="719B1125" w14:textId="7EEF9C61" w:rsidR="00CD3FE9" w:rsidRPr="00E8642D" w:rsidRDefault="00BB7CFD" w:rsidP="00FB0BF6">
      <w:pPr>
        <w:pStyle w:val="NoSpacing"/>
        <w:tabs>
          <w:tab w:val="left" w:pos="360"/>
        </w:tabs>
        <w:ind w:left="720"/>
        <w:jc w:val="both"/>
        <w:rPr>
          <w:rFonts w:cs="Calibri"/>
          <w:lang w:val="en-GB"/>
        </w:rPr>
      </w:pPr>
      <w:r w:rsidRPr="00E8642D">
        <w:rPr>
          <w:rFonts w:cs="Calibri"/>
          <w:b/>
          <w:lang w:val="en-GB"/>
        </w:rPr>
        <w:t>Internal</w:t>
      </w:r>
      <w:r w:rsidR="00847BD7" w:rsidRPr="00E8642D">
        <w:rPr>
          <w:rFonts w:cs="Calibri"/>
          <w:b/>
          <w:lang w:val="en-GB"/>
        </w:rPr>
        <w:t xml:space="preserve"> Clients</w:t>
      </w:r>
      <w:r w:rsidRPr="00E8642D">
        <w:rPr>
          <w:rFonts w:cs="Calibri"/>
          <w:lang w:val="en-GB"/>
        </w:rPr>
        <w:t xml:space="preserve">: </w:t>
      </w:r>
      <w:r w:rsidR="004962AB" w:rsidRPr="00E8642D">
        <w:rPr>
          <w:rFonts w:cs="Calibri"/>
          <w:lang w:val="en-GB"/>
        </w:rPr>
        <w:t xml:space="preserve">Speaker, </w:t>
      </w:r>
      <w:r w:rsidRPr="00E8642D">
        <w:rPr>
          <w:rFonts w:cs="Calibri"/>
          <w:lang w:val="en-GB"/>
        </w:rPr>
        <w:t>Members of Parliament</w:t>
      </w:r>
      <w:r w:rsidR="00847BD7" w:rsidRPr="00E8642D">
        <w:rPr>
          <w:rFonts w:cs="Calibri"/>
          <w:lang w:val="en-GB"/>
        </w:rPr>
        <w:t>, Secretary</w:t>
      </w:r>
      <w:r w:rsidR="004962AB" w:rsidRPr="00E8642D">
        <w:rPr>
          <w:rFonts w:cs="Calibri"/>
          <w:lang w:val="en-GB"/>
        </w:rPr>
        <w:t xml:space="preserve">-General to Parliament, Deputy </w:t>
      </w:r>
      <w:r w:rsidR="00E8642D" w:rsidRPr="00E8642D">
        <w:rPr>
          <w:rFonts w:cs="Calibri"/>
          <w:lang w:val="en-GB"/>
        </w:rPr>
        <w:t>Secretary-General</w:t>
      </w:r>
      <w:r w:rsidR="004962AB" w:rsidRPr="00E8642D">
        <w:rPr>
          <w:rFonts w:cs="Calibri"/>
          <w:lang w:val="en-GB"/>
        </w:rPr>
        <w:t xml:space="preserve">, </w:t>
      </w:r>
      <w:r w:rsidR="00847BD7" w:rsidRPr="00E8642D">
        <w:rPr>
          <w:rFonts w:cs="Calibri"/>
          <w:lang w:val="en-GB"/>
        </w:rPr>
        <w:t>a</w:t>
      </w:r>
      <w:r w:rsidR="00FB0BF6" w:rsidRPr="00E8642D">
        <w:rPr>
          <w:rFonts w:cs="Calibri"/>
          <w:lang w:val="en-GB"/>
        </w:rPr>
        <w:t xml:space="preserve">nd </w:t>
      </w:r>
      <w:r w:rsidR="00847BD7" w:rsidRPr="00E8642D">
        <w:rPr>
          <w:rFonts w:cs="Calibri"/>
          <w:lang w:val="en-GB"/>
        </w:rPr>
        <w:t>P</w:t>
      </w:r>
      <w:r w:rsidRPr="00E8642D">
        <w:rPr>
          <w:rFonts w:cs="Calibri"/>
          <w:lang w:val="en-GB"/>
        </w:rPr>
        <w:t xml:space="preserve">arliamentary </w:t>
      </w:r>
      <w:r w:rsidR="004962AB" w:rsidRPr="00E8642D">
        <w:rPr>
          <w:rFonts w:cs="Calibri"/>
          <w:lang w:val="en-GB"/>
        </w:rPr>
        <w:t>Staff.</w:t>
      </w:r>
    </w:p>
    <w:p w14:paraId="64EDB379" w14:textId="4F54722E" w:rsidR="00791732" w:rsidRPr="00E8642D" w:rsidRDefault="00732DBA" w:rsidP="00FB0BF6">
      <w:pPr>
        <w:pStyle w:val="NoSpacing"/>
        <w:tabs>
          <w:tab w:val="left" w:pos="360"/>
        </w:tabs>
        <w:ind w:left="720"/>
        <w:jc w:val="both"/>
        <w:rPr>
          <w:rFonts w:cs="Calibri"/>
          <w:lang w:val="en-GB"/>
        </w:rPr>
      </w:pPr>
      <w:r w:rsidRPr="00E8642D">
        <w:rPr>
          <w:rFonts w:cs="Calibri"/>
          <w:b/>
          <w:lang w:val="en-GB"/>
        </w:rPr>
        <w:t>E</w:t>
      </w:r>
      <w:r w:rsidR="00F27904" w:rsidRPr="00E8642D">
        <w:rPr>
          <w:rFonts w:cs="Calibri"/>
          <w:b/>
          <w:lang w:val="en-GB"/>
        </w:rPr>
        <w:t>xternal</w:t>
      </w:r>
      <w:r w:rsidR="00F27904" w:rsidRPr="00E8642D">
        <w:rPr>
          <w:rFonts w:cs="Calibri"/>
          <w:lang w:val="en-GB"/>
        </w:rPr>
        <w:t xml:space="preserve"> </w:t>
      </w:r>
      <w:r w:rsidR="00F27904" w:rsidRPr="00E8642D">
        <w:rPr>
          <w:rFonts w:cs="Calibri"/>
          <w:b/>
          <w:lang w:val="en-GB"/>
        </w:rPr>
        <w:t>Clients</w:t>
      </w:r>
      <w:r w:rsidR="00847BD7" w:rsidRPr="00E8642D">
        <w:rPr>
          <w:rFonts w:cs="Calibri"/>
          <w:lang w:val="en-GB"/>
        </w:rPr>
        <w:t>:</w:t>
      </w:r>
      <w:r w:rsidR="00CD3FE9" w:rsidRPr="00E8642D">
        <w:rPr>
          <w:rFonts w:cs="Calibri"/>
          <w:lang w:val="en-GB"/>
        </w:rPr>
        <w:t xml:space="preserve"> Ministry of Foreign Affairs,</w:t>
      </w:r>
      <w:r w:rsidR="00847BD7" w:rsidRPr="00E8642D">
        <w:rPr>
          <w:rFonts w:cs="Calibri"/>
          <w:lang w:val="en-GB"/>
        </w:rPr>
        <w:t xml:space="preserve"> Ministry of </w:t>
      </w:r>
      <w:r w:rsidR="00E8642D" w:rsidRPr="00E8642D">
        <w:rPr>
          <w:rFonts w:cs="Calibri"/>
          <w:lang w:val="en-GB"/>
        </w:rPr>
        <w:t>Finance</w:t>
      </w:r>
      <w:r w:rsidR="00847BD7" w:rsidRPr="00E8642D">
        <w:rPr>
          <w:rFonts w:cs="Calibri"/>
          <w:lang w:val="en-GB"/>
        </w:rPr>
        <w:t>,</w:t>
      </w:r>
      <w:r w:rsidR="00BB7CFD" w:rsidRPr="00E8642D">
        <w:rPr>
          <w:rFonts w:cs="Calibri"/>
          <w:lang w:val="en-GB"/>
        </w:rPr>
        <w:t xml:space="preserve"> IPOs</w:t>
      </w:r>
      <w:r w:rsidR="002121CE">
        <w:rPr>
          <w:rFonts w:cs="Calibri"/>
          <w:lang w:val="en-GB"/>
        </w:rPr>
        <w:t xml:space="preserve">, </w:t>
      </w:r>
      <w:r w:rsidR="002121CE" w:rsidRPr="002121CE">
        <w:rPr>
          <w:rFonts w:cs="Calibri"/>
          <w:lang w:val="en-GB"/>
        </w:rPr>
        <w:t xml:space="preserve">Embassies/High </w:t>
      </w:r>
      <w:proofErr w:type="gramStart"/>
      <w:r w:rsidR="002121CE">
        <w:rPr>
          <w:rFonts w:cs="Calibri"/>
          <w:lang w:val="en-GB"/>
        </w:rPr>
        <w:t>Commissions</w:t>
      </w:r>
      <w:proofErr w:type="gramEnd"/>
      <w:r w:rsidR="002121CE">
        <w:rPr>
          <w:rFonts w:cs="Calibri"/>
          <w:lang w:val="en-GB"/>
        </w:rPr>
        <w:t xml:space="preserve"> and</w:t>
      </w:r>
      <w:r w:rsidR="00BB7CFD" w:rsidRPr="00E8642D">
        <w:rPr>
          <w:rFonts w:cs="Calibri"/>
          <w:lang w:val="en-GB"/>
        </w:rPr>
        <w:t xml:space="preserve"> other key stakeholder agencies </w:t>
      </w:r>
    </w:p>
    <w:p w14:paraId="0E0B0CB1" w14:textId="77777777" w:rsidR="00961AE2" w:rsidRPr="00E8642D" w:rsidRDefault="00C51813" w:rsidP="00FB0BF6">
      <w:pPr>
        <w:pStyle w:val="NoSpacing"/>
        <w:tabs>
          <w:tab w:val="left" w:pos="360"/>
        </w:tabs>
        <w:ind w:left="720"/>
        <w:jc w:val="both"/>
        <w:rPr>
          <w:rFonts w:cs="Calibri"/>
          <w:lang w:val="en-GB"/>
        </w:rPr>
      </w:pPr>
      <w:r w:rsidRPr="00E8642D">
        <w:rPr>
          <w:rFonts w:cs="Calibri"/>
          <w:b/>
          <w:lang w:val="en-GB"/>
        </w:rPr>
        <w:t>Subordinates</w:t>
      </w:r>
      <w:r w:rsidRPr="00E8642D">
        <w:rPr>
          <w:rFonts w:cs="Calibri"/>
          <w:lang w:val="en-GB"/>
        </w:rPr>
        <w:t xml:space="preserve">: </w:t>
      </w:r>
      <w:r w:rsidR="00D23BAC" w:rsidRPr="00E8642D">
        <w:rPr>
          <w:rFonts w:cs="Calibri"/>
          <w:lang w:val="en-GB"/>
        </w:rPr>
        <w:tab/>
      </w:r>
      <w:r w:rsidR="00DE265F" w:rsidRPr="00E8642D">
        <w:rPr>
          <w:rFonts w:cs="Calibri"/>
          <w:lang w:val="en-GB"/>
        </w:rPr>
        <w:t xml:space="preserve">1 - </w:t>
      </w:r>
      <w:r w:rsidR="00F27904" w:rsidRPr="00E8642D">
        <w:rPr>
          <w:rFonts w:cs="Calibri"/>
          <w:lang w:val="en-GB"/>
        </w:rPr>
        <w:t>Executive Officer Inter-Parliamentary Relations &amp; Protocol (EO-IPRP)</w:t>
      </w:r>
    </w:p>
    <w:p w14:paraId="58F28CB6" w14:textId="77777777" w:rsidR="00491D05" w:rsidRPr="00E8642D" w:rsidRDefault="00491D05" w:rsidP="00FB0BF6">
      <w:pPr>
        <w:pStyle w:val="NoSpacing"/>
        <w:tabs>
          <w:tab w:val="left" w:pos="360"/>
        </w:tabs>
        <w:ind w:left="720"/>
        <w:jc w:val="both"/>
        <w:rPr>
          <w:rFonts w:cs="Calibri"/>
          <w:lang w:val="en-GB"/>
        </w:rPr>
      </w:pPr>
    </w:p>
    <w:p w14:paraId="6C0CF49C" w14:textId="77777777" w:rsidR="00713571" w:rsidRPr="00E8642D" w:rsidRDefault="00D23BAC" w:rsidP="00FB0BF6">
      <w:pPr>
        <w:pStyle w:val="NoSpacing"/>
        <w:jc w:val="both"/>
        <w:rPr>
          <w:rFonts w:cs="Calibri"/>
          <w:b/>
          <w:lang w:val="en-GB"/>
        </w:rPr>
      </w:pPr>
      <w:r w:rsidRPr="00E8642D">
        <w:rPr>
          <w:rFonts w:cs="Calibri"/>
          <w:b/>
          <w:lang w:val="en-GB"/>
        </w:rPr>
        <w:t>POSITION PURPOSE</w:t>
      </w:r>
    </w:p>
    <w:p w14:paraId="7AFDDB83" w14:textId="48144B44" w:rsidR="00B36DF7" w:rsidRPr="00E8642D" w:rsidRDefault="00E8642D" w:rsidP="00FB0BF6">
      <w:pPr>
        <w:pStyle w:val="NoSpacing"/>
        <w:jc w:val="both"/>
        <w:rPr>
          <w:rFonts w:eastAsia="Calibri" w:cs="Calibri"/>
          <w:color w:val="000000"/>
          <w:lang w:val="en-GB"/>
        </w:rPr>
      </w:pPr>
      <w:r w:rsidRPr="00E8642D">
        <w:rPr>
          <w:rFonts w:eastAsia="Calibri" w:cs="Calibri"/>
          <w:color w:val="000000"/>
          <w:lang w:val="en-GB"/>
        </w:rPr>
        <w:t xml:space="preserve">To coordinate and monitor the operational delivery of parliamentary delegation, </w:t>
      </w:r>
      <w:proofErr w:type="gramStart"/>
      <w:r w:rsidRPr="00E8642D">
        <w:rPr>
          <w:rFonts w:eastAsia="Calibri" w:cs="Calibri"/>
          <w:color w:val="000000"/>
          <w:lang w:val="en-GB"/>
        </w:rPr>
        <w:t>protocol</w:t>
      </w:r>
      <w:proofErr w:type="gramEnd"/>
      <w:r w:rsidRPr="00E8642D">
        <w:rPr>
          <w:rFonts w:eastAsia="Calibri" w:cs="Calibri"/>
          <w:color w:val="000000"/>
          <w:lang w:val="en-GB"/>
        </w:rPr>
        <w:t xml:space="preserve"> and inter-parliamentary relations activities, ensuring efficient administration, stakeholder engagement and compliance with parliamentary requirements.</w:t>
      </w:r>
    </w:p>
    <w:p w14:paraId="677DBD54" w14:textId="77777777" w:rsidR="00E8642D" w:rsidRPr="00E8642D" w:rsidRDefault="00E8642D" w:rsidP="00FB0BF6">
      <w:pPr>
        <w:pStyle w:val="NoSpacing"/>
        <w:jc w:val="both"/>
        <w:rPr>
          <w:rFonts w:cs="Calibri"/>
          <w:sz w:val="24"/>
          <w:szCs w:val="24"/>
          <w:lang w:val="en-GB"/>
        </w:rPr>
      </w:pPr>
    </w:p>
    <w:p w14:paraId="77DB228D" w14:textId="77777777" w:rsidR="00987655" w:rsidRPr="00E8642D" w:rsidRDefault="00251903" w:rsidP="00FB0BF6">
      <w:pPr>
        <w:pStyle w:val="NoSpacing"/>
        <w:jc w:val="both"/>
        <w:rPr>
          <w:rFonts w:cs="Calibri"/>
          <w:b/>
          <w:lang w:val="en-GB"/>
        </w:rPr>
      </w:pPr>
      <w:r w:rsidRPr="00E8642D">
        <w:rPr>
          <w:rFonts w:cs="Calibri"/>
          <w:b/>
          <w:lang w:val="en-GB"/>
        </w:rPr>
        <w:t>KEY RESPONSIBILITIES</w:t>
      </w:r>
    </w:p>
    <w:p w14:paraId="4A2903FB" w14:textId="77777777" w:rsidR="00251903" w:rsidRPr="00E8642D" w:rsidRDefault="00251903" w:rsidP="00FB0BF6">
      <w:pPr>
        <w:pStyle w:val="NoSpacing"/>
        <w:jc w:val="both"/>
        <w:rPr>
          <w:rFonts w:cs="Calibri"/>
          <w:lang w:val="en-GB"/>
        </w:rPr>
      </w:pPr>
      <w:r w:rsidRPr="00E8642D">
        <w:rPr>
          <w:rFonts w:cs="Calibri"/>
          <w:lang w:val="en-GB"/>
        </w:rPr>
        <w:t>The position will achieve its purpose through the</w:t>
      </w:r>
      <w:r w:rsidR="00404ACE" w:rsidRPr="00E8642D">
        <w:rPr>
          <w:rFonts w:cs="Calibri"/>
          <w:lang w:val="en-GB"/>
        </w:rPr>
        <w:t xml:space="preserve"> following key responsibilities:</w:t>
      </w:r>
    </w:p>
    <w:p w14:paraId="228A8ACE" w14:textId="77777777" w:rsidR="003D0839" w:rsidRPr="00E8642D" w:rsidRDefault="003D0839" w:rsidP="00FB0BF6">
      <w:pPr>
        <w:pStyle w:val="NoSpacing"/>
        <w:jc w:val="both"/>
        <w:rPr>
          <w:rFonts w:cs="Calibri"/>
          <w:lang w:val="en-GB"/>
        </w:rPr>
      </w:pPr>
    </w:p>
    <w:p w14:paraId="0AFB26A4" w14:textId="77777777" w:rsidR="00E8642D" w:rsidRPr="00E8642D" w:rsidRDefault="00E8642D" w:rsidP="00E8642D">
      <w:pPr>
        <w:pStyle w:val="NoSpacing"/>
        <w:numPr>
          <w:ilvl w:val="0"/>
          <w:numId w:val="24"/>
        </w:numPr>
        <w:jc w:val="both"/>
        <w:rPr>
          <w:rFonts w:cs="Calibri"/>
          <w:lang w:val="en-GB"/>
        </w:rPr>
      </w:pPr>
      <w:r w:rsidRPr="00E8642D">
        <w:rPr>
          <w:rFonts w:cs="Calibri"/>
          <w:lang w:val="en-GB"/>
        </w:rPr>
        <w:t xml:space="preserve">Coordinate all travel, accommodation, visa, </w:t>
      </w:r>
      <w:proofErr w:type="gramStart"/>
      <w:r w:rsidRPr="00E8642D">
        <w:rPr>
          <w:rFonts w:cs="Calibri"/>
          <w:lang w:val="en-GB"/>
        </w:rPr>
        <w:t>transport</w:t>
      </w:r>
      <w:proofErr w:type="gramEnd"/>
      <w:r w:rsidRPr="00E8642D">
        <w:rPr>
          <w:rFonts w:cs="Calibri"/>
          <w:lang w:val="en-GB"/>
        </w:rPr>
        <w:t xml:space="preserve"> and logistical arrangements for parliamentary delegations attending international, regional and domestic engagements.</w:t>
      </w:r>
    </w:p>
    <w:p w14:paraId="6006150D" w14:textId="77777777" w:rsidR="00E8642D" w:rsidRPr="00E8642D" w:rsidRDefault="00E8642D" w:rsidP="00E8642D">
      <w:pPr>
        <w:pStyle w:val="NoSpacing"/>
        <w:numPr>
          <w:ilvl w:val="0"/>
          <w:numId w:val="24"/>
        </w:numPr>
        <w:jc w:val="both"/>
        <w:rPr>
          <w:rFonts w:cs="Calibri"/>
          <w:lang w:val="en-GB"/>
        </w:rPr>
      </w:pPr>
      <w:r w:rsidRPr="00E8642D">
        <w:rPr>
          <w:rFonts w:cs="Calibri"/>
          <w:lang w:val="en-GB"/>
        </w:rPr>
        <w:t xml:space="preserve">Coordinate protocol arrangements, programmes and schedules for official visits, courtesy </w:t>
      </w:r>
      <w:proofErr w:type="gramStart"/>
      <w:r w:rsidRPr="00E8642D">
        <w:rPr>
          <w:rFonts w:cs="Calibri"/>
          <w:lang w:val="en-GB"/>
        </w:rPr>
        <w:t>calls</w:t>
      </w:r>
      <w:proofErr w:type="gramEnd"/>
      <w:r w:rsidRPr="00E8642D">
        <w:rPr>
          <w:rFonts w:cs="Calibri"/>
          <w:lang w:val="en-GB"/>
        </w:rPr>
        <w:t xml:space="preserve"> and parliamentary events.</w:t>
      </w:r>
    </w:p>
    <w:p w14:paraId="64628BC2" w14:textId="77777777" w:rsidR="00E8642D" w:rsidRPr="00E8642D" w:rsidRDefault="00E8642D" w:rsidP="00E8642D">
      <w:pPr>
        <w:pStyle w:val="NoSpacing"/>
        <w:numPr>
          <w:ilvl w:val="0"/>
          <w:numId w:val="24"/>
        </w:numPr>
        <w:jc w:val="both"/>
        <w:rPr>
          <w:rFonts w:cs="Calibri"/>
          <w:lang w:val="en-GB"/>
        </w:rPr>
      </w:pPr>
      <w:r w:rsidRPr="00E8642D">
        <w:rPr>
          <w:rFonts w:cs="Calibri"/>
          <w:lang w:val="en-GB"/>
        </w:rPr>
        <w:t xml:space="preserve">Liaise with government ministries, diplomatic missions, international </w:t>
      </w:r>
      <w:proofErr w:type="gramStart"/>
      <w:r w:rsidRPr="00E8642D">
        <w:rPr>
          <w:rFonts w:cs="Calibri"/>
          <w:lang w:val="en-GB"/>
        </w:rPr>
        <w:t>organizations</w:t>
      </w:r>
      <w:proofErr w:type="gramEnd"/>
      <w:r w:rsidRPr="00E8642D">
        <w:rPr>
          <w:rFonts w:cs="Calibri"/>
          <w:lang w:val="en-GB"/>
        </w:rPr>
        <w:t xml:space="preserve"> and service providers to facilitate approved engagements and visits.</w:t>
      </w:r>
    </w:p>
    <w:p w14:paraId="33986ADE" w14:textId="77777777" w:rsidR="00E8642D" w:rsidRPr="00E8642D" w:rsidRDefault="00E8642D" w:rsidP="00E8642D">
      <w:pPr>
        <w:pStyle w:val="NoSpacing"/>
        <w:numPr>
          <w:ilvl w:val="0"/>
          <w:numId w:val="24"/>
        </w:numPr>
        <w:jc w:val="both"/>
        <w:rPr>
          <w:rFonts w:cs="Calibri"/>
          <w:lang w:val="en-GB"/>
        </w:rPr>
      </w:pPr>
      <w:r w:rsidRPr="00E8642D">
        <w:rPr>
          <w:rFonts w:cs="Calibri"/>
          <w:lang w:val="en-GB"/>
        </w:rPr>
        <w:t>Coordinate annual subscriptions, membership obligations and reporting requirements relating to international parliamentary organizations.</w:t>
      </w:r>
    </w:p>
    <w:p w14:paraId="794894DF" w14:textId="77777777" w:rsidR="00E8642D" w:rsidRPr="00E8642D" w:rsidRDefault="00E8642D" w:rsidP="00E8642D">
      <w:pPr>
        <w:pStyle w:val="NoSpacing"/>
        <w:numPr>
          <w:ilvl w:val="0"/>
          <w:numId w:val="24"/>
        </w:numPr>
        <w:jc w:val="both"/>
        <w:rPr>
          <w:rFonts w:cs="Calibri"/>
          <w:lang w:val="en-GB"/>
        </w:rPr>
      </w:pPr>
      <w:r w:rsidRPr="00E8642D">
        <w:rPr>
          <w:rFonts w:cs="Calibri"/>
          <w:lang w:val="en-GB"/>
        </w:rPr>
        <w:t xml:space="preserve">Prepare operational reports, correspondence, briefing </w:t>
      </w:r>
      <w:proofErr w:type="gramStart"/>
      <w:r w:rsidRPr="00E8642D">
        <w:rPr>
          <w:rFonts w:cs="Calibri"/>
          <w:lang w:val="en-GB"/>
        </w:rPr>
        <w:t>materials</w:t>
      </w:r>
      <w:proofErr w:type="gramEnd"/>
      <w:r w:rsidRPr="00E8642D">
        <w:rPr>
          <w:rFonts w:cs="Calibri"/>
          <w:lang w:val="en-GB"/>
        </w:rPr>
        <w:t xml:space="preserve"> and submissions relating to IPRP activities.</w:t>
      </w:r>
    </w:p>
    <w:p w14:paraId="70842120" w14:textId="77777777" w:rsidR="00E8642D" w:rsidRPr="00E8642D" w:rsidRDefault="00E8642D" w:rsidP="00E8642D">
      <w:pPr>
        <w:pStyle w:val="NoSpacing"/>
        <w:numPr>
          <w:ilvl w:val="0"/>
          <w:numId w:val="24"/>
        </w:numPr>
        <w:jc w:val="both"/>
        <w:rPr>
          <w:rFonts w:cs="Calibri"/>
          <w:lang w:val="en-GB"/>
        </w:rPr>
      </w:pPr>
      <w:r w:rsidRPr="00E8642D">
        <w:rPr>
          <w:rFonts w:cs="Calibri"/>
          <w:lang w:val="en-GB"/>
        </w:rPr>
        <w:t xml:space="preserve">Maintain oversight of delegation budgets, </w:t>
      </w:r>
      <w:proofErr w:type="gramStart"/>
      <w:r w:rsidRPr="00E8642D">
        <w:rPr>
          <w:rFonts w:cs="Calibri"/>
          <w:lang w:val="en-GB"/>
        </w:rPr>
        <w:t>acquittals</w:t>
      </w:r>
      <w:proofErr w:type="gramEnd"/>
      <w:r w:rsidRPr="00E8642D">
        <w:rPr>
          <w:rFonts w:cs="Calibri"/>
          <w:lang w:val="en-GB"/>
        </w:rPr>
        <w:t xml:space="preserve"> and related administrative processes.</w:t>
      </w:r>
    </w:p>
    <w:p w14:paraId="17F7BB0B" w14:textId="77777777" w:rsidR="00E8642D" w:rsidRPr="00E8642D" w:rsidRDefault="00E8642D" w:rsidP="00E8642D">
      <w:pPr>
        <w:pStyle w:val="NoSpacing"/>
        <w:numPr>
          <w:ilvl w:val="0"/>
          <w:numId w:val="24"/>
        </w:numPr>
        <w:jc w:val="both"/>
        <w:rPr>
          <w:rFonts w:cs="Calibri"/>
          <w:lang w:val="en-GB"/>
        </w:rPr>
      </w:pPr>
      <w:r w:rsidRPr="00E8642D">
        <w:rPr>
          <w:rFonts w:cs="Calibri"/>
          <w:lang w:val="en-GB"/>
        </w:rPr>
        <w:t>Supervise and provide guidance to the EO-IPRP to ensure timely delivery of assigned outputs.</w:t>
      </w:r>
    </w:p>
    <w:p w14:paraId="69128C52" w14:textId="77777777" w:rsidR="00E8642D" w:rsidRPr="00E8642D" w:rsidRDefault="00E8642D" w:rsidP="00E8642D">
      <w:pPr>
        <w:pStyle w:val="NoSpacing"/>
        <w:numPr>
          <w:ilvl w:val="0"/>
          <w:numId w:val="24"/>
        </w:numPr>
        <w:jc w:val="both"/>
        <w:rPr>
          <w:rFonts w:cs="Calibri"/>
          <w:lang w:val="en-GB"/>
        </w:rPr>
      </w:pPr>
      <w:r w:rsidRPr="00E8642D">
        <w:rPr>
          <w:rFonts w:cs="Calibri"/>
          <w:lang w:val="en-GB"/>
        </w:rPr>
        <w:t xml:space="preserve">Contribute to corporate planning, </w:t>
      </w:r>
      <w:proofErr w:type="gramStart"/>
      <w:r w:rsidRPr="00E8642D">
        <w:rPr>
          <w:rFonts w:cs="Calibri"/>
          <w:lang w:val="en-GB"/>
        </w:rPr>
        <w:t>budgeting</w:t>
      </w:r>
      <w:proofErr w:type="gramEnd"/>
      <w:r w:rsidRPr="00E8642D">
        <w:rPr>
          <w:rFonts w:cs="Calibri"/>
          <w:lang w:val="en-GB"/>
        </w:rPr>
        <w:t xml:space="preserve"> and reporting requirements of Parliament.</w:t>
      </w:r>
    </w:p>
    <w:p w14:paraId="03618032" w14:textId="77777777" w:rsidR="00BA4417" w:rsidRPr="00E8642D" w:rsidRDefault="00BA4417" w:rsidP="00FB0BF6">
      <w:pPr>
        <w:pStyle w:val="NoSpacing"/>
        <w:jc w:val="both"/>
        <w:rPr>
          <w:rFonts w:cs="Calibri"/>
          <w:b/>
          <w:lang w:val="en-GB"/>
        </w:rPr>
      </w:pPr>
    </w:p>
    <w:p w14:paraId="4E7FA25B" w14:textId="77777777" w:rsidR="00A448FF" w:rsidRPr="00E8642D" w:rsidRDefault="003D2114" w:rsidP="00FB0BF6">
      <w:pPr>
        <w:pStyle w:val="NoSpacing"/>
        <w:jc w:val="both"/>
        <w:rPr>
          <w:rFonts w:cs="Calibri"/>
          <w:b/>
          <w:lang w:val="en-GB"/>
        </w:rPr>
      </w:pPr>
      <w:r w:rsidRPr="00E8642D">
        <w:rPr>
          <w:rFonts w:cs="Calibri"/>
          <w:b/>
          <w:lang w:val="en-GB"/>
        </w:rPr>
        <w:t xml:space="preserve">KEY </w:t>
      </w:r>
      <w:r w:rsidR="00D23BAC" w:rsidRPr="00E8642D">
        <w:rPr>
          <w:rFonts w:cs="Calibri"/>
          <w:b/>
          <w:lang w:val="en-GB"/>
        </w:rPr>
        <w:t xml:space="preserve">PERFORMANCE INDICATORS </w:t>
      </w:r>
    </w:p>
    <w:p w14:paraId="1B7CB8F2" w14:textId="77777777" w:rsidR="00A448FF" w:rsidRPr="00E8642D" w:rsidRDefault="00A448FF" w:rsidP="00FB0BF6">
      <w:pPr>
        <w:pStyle w:val="NoSpacing"/>
        <w:jc w:val="both"/>
        <w:rPr>
          <w:rFonts w:cs="Calibri"/>
          <w:lang w:val="en-GB"/>
        </w:rPr>
      </w:pPr>
      <w:r w:rsidRPr="00E8642D">
        <w:rPr>
          <w:rFonts w:cs="Calibri"/>
          <w:lang w:val="en-GB"/>
        </w:rPr>
        <w:t>Performance will be measured t</w:t>
      </w:r>
      <w:r w:rsidR="00FC3D5F" w:rsidRPr="00E8642D">
        <w:rPr>
          <w:rFonts w:cs="Calibri"/>
          <w:lang w:val="en-GB"/>
        </w:rPr>
        <w:t xml:space="preserve">hrough the following indicators: </w:t>
      </w:r>
    </w:p>
    <w:p w14:paraId="18B16AAF" w14:textId="77777777" w:rsidR="00FB0BF6" w:rsidRPr="00E8642D" w:rsidRDefault="00FB0BF6" w:rsidP="00FB0BF6">
      <w:pPr>
        <w:pStyle w:val="NoSpacing"/>
        <w:jc w:val="both"/>
        <w:rPr>
          <w:rFonts w:cs="Calibri"/>
          <w:lang w:val="en-GB"/>
        </w:rPr>
      </w:pPr>
    </w:p>
    <w:p w14:paraId="3CF09A1A" w14:textId="77777777" w:rsidR="00E8642D" w:rsidRPr="00E8642D" w:rsidRDefault="00E8642D" w:rsidP="00E8642D">
      <w:pPr>
        <w:pStyle w:val="NoSpacing"/>
        <w:numPr>
          <w:ilvl w:val="0"/>
          <w:numId w:val="30"/>
        </w:numPr>
        <w:ind w:left="360"/>
        <w:jc w:val="both"/>
        <w:rPr>
          <w:rFonts w:cs="Calibri"/>
          <w:lang w:val="en-GB"/>
        </w:rPr>
      </w:pPr>
      <w:r w:rsidRPr="00E8642D">
        <w:rPr>
          <w:rFonts w:cs="Calibri"/>
          <w:lang w:val="en-GB"/>
        </w:rPr>
        <w:t xml:space="preserve">Parliamentary delegations, travel arrangements, visas, accommodation, </w:t>
      </w:r>
      <w:proofErr w:type="gramStart"/>
      <w:r w:rsidRPr="00E8642D">
        <w:rPr>
          <w:rFonts w:cs="Calibri"/>
          <w:lang w:val="en-GB"/>
        </w:rPr>
        <w:t>transport</w:t>
      </w:r>
      <w:proofErr w:type="gramEnd"/>
      <w:r w:rsidRPr="00E8642D">
        <w:rPr>
          <w:rFonts w:cs="Calibri"/>
          <w:lang w:val="en-GB"/>
        </w:rPr>
        <w:t xml:space="preserve"> and related logistics are coordinated efficiently, completed within approved timeframes and budgets, and meet required service standards.</w:t>
      </w:r>
    </w:p>
    <w:p w14:paraId="4A0E72A0" w14:textId="77777777" w:rsidR="00E8642D" w:rsidRPr="00E8642D" w:rsidRDefault="00E8642D" w:rsidP="00E8642D">
      <w:pPr>
        <w:pStyle w:val="NoSpacing"/>
        <w:numPr>
          <w:ilvl w:val="0"/>
          <w:numId w:val="30"/>
        </w:numPr>
        <w:ind w:left="360"/>
        <w:jc w:val="both"/>
        <w:rPr>
          <w:rFonts w:cs="Calibri"/>
          <w:lang w:val="en-GB"/>
        </w:rPr>
      </w:pPr>
      <w:r w:rsidRPr="00E8642D">
        <w:rPr>
          <w:rFonts w:cs="Calibri"/>
          <w:lang w:val="en-GB"/>
        </w:rPr>
        <w:t xml:space="preserve">Protocol activities, official visits, courtesy </w:t>
      </w:r>
      <w:proofErr w:type="gramStart"/>
      <w:r w:rsidRPr="00E8642D">
        <w:rPr>
          <w:rFonts w:cs="Calibri"/>
          <w:lang w:val="en-GB"/>
        </w:rPr>
        <w:t>calls</w:t>
      </w:r>
      <w:proofErr w:type="gramEnd"/>
      <w:r w:rsidRPr="00E8642D">
        <w:rPr>
          <w:rFonts w:cs="Calibri"/>
          <w:lang w:val="en-GB"/>
        </w:rPr>
        <w:t xml:space="preserve"> and stakeholder engagements are effectively coordinated and delivered in accordance with established protocol requirements, agreed schedules and stakeholder expectations.</w:t>
      </w:r>
    </w:p>
    <w:p w14:paraId="4ED2E278" w14:textId="77777777" w:rsidR="00E8642D" w:rsidRPr="00E8642D" w:rsidRDefault="00E8642D" w:rsidP="00E8642D">
      <w:pPr>
        <w:pStyle w:val="NoSpacing"/>
        <w:numPr>
          <w:ilvl w:val="0"/>
          <w:numId w:val="30"/>
        </w:numPr>
        <w:ind w:left="360"/>
        <w:jc w:val="both"/>
        <w:rPr>
          <w:rFonts w:cs="Calibri"/>
          <w:lang w:val="en-GB"/>
        </w:rPr>
      </w:pPr>
      <w:r w:rsidRPr="00E8642D">
        <w:rPr>
          <w:rFonts w:cs="Calibri"/>
          <w:lang w:val="en-GB"/>
        </w:rPr>
        <w:lastRenderedPageBreak/>
        <w:t xml:space="preserve">Membership obligations, subscriptions, correspondence, records, </w:t>
      </w:r>
      <w:proofErr w:type="gramStart"/>
      <w:r w:rsidRPr="00E8642D">
        <w:rPr>
          <w:rFonts w:cs="Calibri"/>
          <w:lang w:val="en-GB"/>
        </w:rPr>
        <w:t>reports</w:t>
      </w:r>
      <w:proofErr w:type="gramEnd"/>
      <w:r w:rsidRPr="00E8642D">
        <w:rPr>
          <w:rFonts w:cs="Calibri"/>
          <w:lang w:val="en-GB"/>
        </w:rPr>
        <w:t xml:space="preserve"> and administrative requirements relating to international parliamentary organisations are maintained accurately and completed within agreed timeframes and compliance requirements.</w:t>
      </w:r>
    </w:p>
    <w:p w14:paraId="23ED28CB" w14:textId="3A201539" w:rsidR="005D0C55" w:rsidRDefault="00E8642D" w:rsidP="00E8642D">
      <w:pPr>
        <w:pStyle w:val="NoSpacing"/>
        <w:numPr>
          <w:ilvl w:val="0"/>
          <w:numId w:val="30"/>
        </w:numPr>
        <w:ind w:left="360"/>
        <w:jc w:val="both"/>
        <w:rPr>
          <w:rFonts w:cs="Calibri"/>
          <w:lang w:val="en-GB"/>
        </w:rPr>
      </w:pPr>
      <w:r w:rsidRPr="00E8642D">
        <w:rPr>
          <w:rFonts w:cs="Calibri"/>
          <w:lang w:val="en-GB"/>
        </w:rPr>
        <w:t xml:space="preserve">The work programme of the Unit, including supervision of the Executive Officer (IPRP), assigned operational outputs and corporate responsibilities, is delivered within agreed </w:t>
      </w:r>
      <w:proofErr w:type="gramStart"/>
      <w:r w:rsidRPr="00E8642D">
        <w:rPr>
          <w:rFonts w:cs="Calibri"/>
          <w:lang w:val="en-GB"/>
        </w:rPr>
        <w:t>timeframes</w:t>
      </w:r>
      <w:proofErr w:type="gramEnd"/>
      <w:r w:rsidRPr="00E8642D">
        <w:rPr>
          <w:rFonts w:cs="Calibri"/>
          <w:lang w:val="en-GB"/>
        </w:rPr>
        <w:t xml:space="preserve"> and required quality standards.</w:t>
      </w:r>
    </w:p>
    <w:p w14:paraId="160FA8EC" w14:textId="77777777" w:rsidR="00E8642D" w:rsidRPr="00E8642D" w:rsidRDefault="00E8642D" w:rsidP="00E8642D">
      <w:pPr>
        <w:pStyle w:val="NoSpacing"/>
        <w:jc w:val="both"/>
        <w:rPr>
          <w:rFonts w:cs="Calibri"/>
          <w:b/>
          <w:lang w:val="en-GB"/>
        </w:rPr>
      </w:pPr>
    </w:p>
    <w:p w14:paraId="06354EF1" w14:textId="77777777" w:rsidR="00C51813" w:rsidRPr="00E8642D" w:rsidRDefault="00D23BAC" w:rsidP="00FB0BF6">
      <w:pPr>
        <w:pStyle w:val="NoSpacing"/>
        <w:jc w:val="both"/>
        <w:rPr>
          <w:rFonts w:cs="Calibri"/>
          <w:b/>
          <w:lang w:val="en-GB"/>
        </w:rPr>
      </w:pPr>
      <w:r w:rsidRPr="00E8642D">
        <w:rPr>
          <w:rFonts w:cs="Calibri"/>
          <w:b/>
          <w:lang w:val="en-GB"/>
        </w:rPr>
        <w:t xml:space="preserve">PERSON SPECIFICATION </w:t>
      </w:r>
    </w:p>
    <w:p w14:paraId="73BCCFB3" w14:textId="4BC4BC41" w:rsidR="009100ED" w:rsidRDefault="00E8642D" w:rsidP="00FB0BF6">
      <w:pPr>
        <w:widowControl w:val="0"/>
        <w:autoSpaceDE w:val="0"/>
        <w:autoSpaceDN w:val="0"/>
        <w:spacing w:before="7" w:after="0" w:line="240" w:lineRule="auto"/>
        <w:jc w:val="both"/>
        <w:rPr>
          <w:rFonts w:eastAsia="Calibri" w:cs="Calibri"/>
        </w:rPr>
      </w:pPr>
      <w:r w:rsidRPr="00E8642D">
        <w:rPr>
          <w:rFonts w:eastAsia="Calibri" w:cs="Calibri"/>
        </w:rPr>
        <w:t>A Bachelor's Degree in International Relations, International Affairs and Diplomacy, Public Administration, Management, Political Science, Economics, Commerce, Accounting, Law or a related discipline from a recognised institution with at least three (3) years relevant work experience; OR a Diploma in a relevant field from a recognised institution with at least five (5) years relevant work experience in administration, protocol services, international relations, stakeholder engagement, event coordination or a similar environment.</w:t>
      </w:r>
    </w:p>
    <w:p w14:paraId="4E035F2C" w14:textId="77777777" w:rsidR="00E8642D" w:rsidRPr="00E8642D" w:rsidRDefault="00E8642D" w:rsidP="00FB0BF6">
      <w:pPr>
        <w:widowControl w:val="0"/>
        <w:autoSpaceDE w:val="0"/>
        <w:autoSpaceDN w:val="0"/>
        <w:spacing w:before="7" w:after="0" w:line="240" w:lineRule="auto"/>
        <w:jc w:val="both"/>
        <w:rPr>
          <w:rFonts w:eastAsia="Calibri" w:cs="Calibri"/>
          <w:sz w:val="27"/>
        </w:rPr>
      </w:pPr>
    </w:p>
    <w:p w14:paraId="2D78F632" w14:textId="77777777" w:rsidR="009100ED" w:rsidRPr="00E8642D" w:rsidRDefault="009100ED" w:rsidP="00FB0BF6">
      <w:pPr>
        <w:widowControl w:val="0"/>
        <w:autoSpaceDE w:val="0"/>
        <w:autoSpaceDN w:val="0"/>
        <w:spacing w:after="0" w:line="240" w:lineRule="auto"/>
        <w:jc w:val="both"/>
        <w:rPr>
          <w:rFonts w:eastAsia="Calibri" w:cs="Calibri"/>
        </w:rPr>
      </w:pPr>
      <w:r w:rsidRPr="00E8642D">
        <w:rPr>
          <w:rFonts w:eastAsia="Calibri" w:cs="Calibri"/>
        </w:rPr>
        <w:t>The</w:t>
      </w:r>
      <w:r w:rsidRPr="00E8642D">
        <w:rPr>
          <w:rFonts w:eastAsia="Calibri" w:cs="Calibri"/>
          <w:spacing w:val="-2"/>
        </w:rPr>
        <w:t xml:space="preserve"> </w:t>
      </w:r>
      <w:r w:rsidRPr="00E8642D">
        <w:rPr>
          <w:rFonts w:eastAsia="Calibri" w:cs="Calibri"/>
        </w:rPr>
        <w:t>following</w:t>
      </w:r>
      <w:r w:rsidRPr="00E8642D">
        <w:rPr>
          <w:rFonts w:eastAsia="Calibri" w:cs="Calibri"/>
          <w:spacing w:val="-4"/>
        </w:rPr>
        <w:t xml:space="preserve"> </w:t>
      </w:r>
      <w:r w:rsidRPr="00E8642D">
        <w:rPr>
          <w:rFonts w:eastAsia="Calibri" w:cs="Calibri"/>
        </w:rPr>
        <w:t>knowledge,</w:t>
      </w:r>
      <w:r w:rsidRPr="00E8642D">
        <w:rPr>
          <w:rFonts w:eastAsia="Calibri" w:cs="Calibri"/>
          <w:spacing w:val="-3"/>
        </w:rPr>
        <w:t xml:space="preserve"> </w:t>
      </w:r>
      <w:r w:rsidRPr="00E8642D">
        <w:rPr>
          <w:rFonts w:eastAsia="Calibri" w:cs="Calibri"/>
        </w:rPr>
        <w:t>experience,</w:t>
      </w:r>
      <w:r w:rsidRPr="00E8642D">
        <w:rPr>
          <w:rFonts w:eastAsia="Calibri" w:cs="Calibri"/>
          <w:spacing w:val="-4"/>
        </w:rPr>
        <w:t xml:space="preserve"> </w:t>
      </w:r>
      <w:r w:rsidRPr="00E8642D">
        <w:rPr>
          <w:rFonts w:eastAsia="Calibri" w:cs="Calibri"/>
        </w:rPr>
        <w:t>skills,</w:t>
      </w:r>
      <w:r w:rsidRPr="00E8642D">
        <w:rPr>
          <w:rFonts w:eastAsia="Calibri" w:cs="Calibri"/>
          <w:spacing w:val="-4"/>
        </w:rPr>
        <w:t xml:space="preserve"> </w:t>
      </w:r>
      <w:r w:rsidRPr="00E8642D">
        <w:rPr>
          <w:rFonts w:eastAsia="Calibri" w:cs="Calibri"/>
        </w:rPr>
        <w:t>and</w:t>
      </w:r>
      <w:r w:rsidRPr="00E8642D">
        <w:rPr>
          <w:rFonts w:eastAsia="Calibri" w:cs="Calibri"/>
          <w:spacing w:val="-3"/>
        </w:rPr>
        <w:t xml:space="preserve"> </w:t>
      </w:r>
      <w:r w:rsidRPr="00E8642D">
        <w:rPr>
          <w:rFonts w:eastAsia="Calibri" w:cs="Calibri"/>
        </w:rPr>
        <w:t>abilities</w:t>
      </w:r>
      <w:r w:rsidRPr="00E8642D">
        <w:rPr>
          <w:rFonts w:eastAsia="Calibri" w:cs="Calibri"/>
          <w:spacing w:val="-1"/>
        </w:rPr>
        <w:t xml:space="preserve"> </w:t>
      </w:r>
      <w:r w:rsidRPr="00E8642D">
        <w:rPr>
          <w:rFonts w:eastAsia="Calibri" w:cs="Calibri"/>
        </w:rPr>
        <w:t>are</w:t>
      </w:r>
      <w:r w:rsidRPr="00E8642D">
        <w:rPr>
          <w:rFonts w:eastAsia="Calibri" w:cs="Calibri"/>
          <w:spacing w:val="-4"/>
        </w:rPr>
        <w:t xml:space="preserve"> </w:t>
      </w:r>
      <w:r w:rsidRPr="00E8642D">
        <w:rPr>
          <w:rFonts w:eastAsia="Calibri" w:cs="Calibri"/>
        </w:rPr>
        <w:t>required</w:t>
      </w:r>
      <w:r w:rsidRPr="00E8642D">
        <w:rPr>
          <w:rFonts w:eastAsia="Calibri" w:cs="Calibri"/>
          <w:spacing w:val="-3"/>
        </w:rPr>
        <w:t xml:space="preserve"> </w:t>
      </w:r>
      <w:r w:rsidRPr="00E8642D">
        <w:rPr>
          <w:rFonts w:eastAsia="Calibri" w:cs="Calibri"/>
        </w:rPr>
        <w:t>to</w:t>
      </w:r>
      <w:r w:rsidRPr="00E8642D">
        <w:rPr>
          <w:rFonts w:eastAsia="Calibri" w:cs="Calibri"/>
          <w:spacing w:val="-2"/>
        </w:rPr>
        <w:t xml:space="preserve"> </w:t>
      </w:r>
      <w:r w:rsidRPr="00E8642D">
        <w:rPr>
          <w:rFonts w:eastAsia="Calibri" w:cs="Calibri"/>
        </w:rPr>
        <w:t>successfully</w:t>
      </w:r>
      <w:r w:rsidRPr="00E8642D">
        <w:rPr>
          <w:rFonts w:eastAsia="Calibri" w:cs="Calibri"/>
          <w:spacing w:val="-2"/>
        </w:rPr>
        <w:t xml:space="preserve"> </w:t>
      </w:r>
      <w:r w:rsidRPr="00E8642D">
        <w:rPr>
          <w:rFonts w:eastAsia="Calibri" w:cs="Calibri"/>
        </w:rPr>
        <w:t>undertake</w:t>
      </w:r>
      <w:r w:rsidRPr="00E8642D">
        <w:rPr>
          <w:rFonts w:eastAsia="Calibri" w:cs="Calibri"/>
          <w:spacing w:val="-1"/>
        </w:rPr>
        <w:t xml:space="preserve"> </w:t>
      </w:r>
      <w:r w:rsidRPr="00E8642D">
        <w:rPr>
          <w:rFonts w:eastAsia="Calibri" w:cs="Calibri"/>
        </w:rPr>
        <w:t>this</w:t>
      </w:r>
      <w:r w:rsidRPr="00E8642D">
        <w:rPr>
          <w:rFonts w:eastAsia="Calibri" w:cs="Calibri"/>
          <w:spacing w:val="-1"/>
        </w:rPr>
        <w:t xml:space="preserve"> </w:t>
      </w:r>
      <w:r w:rsidRPr="00E8642D">
        <w:rPr>
          <w:rFonts w:eastAsia="Calibri" w:cs="Calibri"/>
        </w:rPr>
        <w:t>role:</w:t>
      </w:r>
    </w:p>
    <w:p w14:paraId="0181B03D" w14:textId="77777777" w:rsidR="00D05DE5" w:rsidRPr="00E8642D" w:rsidRDefault="00D05DE5" w:rsidP="00FB0BF6">
      <w:pPr>
        <w:widowControl w:val="0"/>
        <w:autoSpaceDE w:val="0"/>
        <w:autoSpaceDN w:val="0"/>
        <w:spacing w:after="0" w:line="240" w:lineRule="auto"/>
        <w:jc w:val="both"/>
        <w:outlineLvl w:val="0"/>
        <w:rPr>
          <w:rFonts w:eastAsia="Calibri" w:cs="Calibri"/>
          <w:b/>
          <w:bCs/>
          <w:sz w:val="24"/>
          <w:szCs w:val="24"/>
        </w:rPr>
      </w:pPr>
    </w:p>
    <w:p w14:paraId="019F5B79" w14:textId="01FA7C5D" w:rsidR="009100ED" w:rsidRPr="00E8642D" w:rsidRDefault="009100ED" w:rsidP="00FB0BF6">
      <w:pPr>
        <w:widowControl w:val="0"/>
        <w:autoSpaceDE w:val="0"/>
        <w:autoSpaceDN w:val="0"/>
        <w:spacing w:after="0" w:line="240" w:lineRule="auto"/>
        <w:jc w:val="both"/>
        <w:outlineLvl w:val="0"/>
        <w:rPr>
          <w:rFonts w:eastAsia="Calibri" w:cs="Calibri"/>
          <w:b/>
          <w:bCs/>
          <w:sz w:val="24"/>
          <w:szCs w:val="24"/>
        </w:rPr>
      </w:pPr>
      <w:r w:rsidRPr="00E8642D">
        <w:rPr>
          <w:rFonts w:eastAsia="Calibri" w:cs="Calibri"/>
          <w:b/>
          <w:bCs/>
          <w:sz w:val="24"/>
          <w:szCs w:val="24"/>
        </w:rPr>
        <w:t>Knowledge</w:t>
      </w:r>
      <w:r w:rsidRPr="00E8642D">
        <w:rPr>
          <w:rFonts w:eastAsia="Calibri" w:cs="Calibri"/>
          <w:b/>
          <w:bCs/>
          <w:spacing w:val="-5"/>
          <w:sz w:val="24"/>
          <w:szCs w:val="24"/>
        </w:rPr>
        <w:t xml:space="preserve"> </w:t>
      </w:r>
      <w:r w:rsidRPr="00E8642D">
        <w:rPr>
          <w:rFonts w:eastAsia="Calibri" w:cs="Calibri"/>
          <w:b/>
          <w:bCs/>
          <w:sz w:val="24"/>
          <w:szCs w:val="24"/>
        </w:rPr>
        <w:t>and</w:t>
      </w:r>
      <w:r w:rsidRPr="00E8642D">
        <w:rPr>
          <w:rFonts w:eastAsia="Calibri" w:cs="Calibri"/>
          <w:b/>
          <w:bCs/>
          <w:spacing w:val="-2"/>
          <w:sz w:val="24"/>
          <w:szCs w:val="24"/>
        </w:rPr>
        <w:t xml:space="preserve"> </w:t>
      </w:r>
      <w:r w:rsidRPr="00E8642D">
        <w:rPr>
          <w:rFonts w:eastAsia="Calibri" w:cs="Calibri"/>
          <w:b/>
          <w:bCs/>
          <w:sz w:val="24"/>
          <w:szCs w:val="24"/>
        </w:rPr>
        <w:t>Experience</w:t>
      </w:r>
    </w:p>
    <w:p w14:paraId="3E3D3306" w14:textId="188EFEB4" w:rsidR="00E8642D" w:rsidRPr="00E8642D" w:rsidRDefault="00E8642D" w:rsidP="00E8642D">
      <w:pPr>
        <w:pStyle w:val="ListParagraph"/>
        <w:widowControl w:val="0"/>
        <w:numPr>
          <w:ilvl w:val="0"/>
          <w:numId w:val="29"/>
        </w:numPr>
        <w:autoSpaceDE w:val="0"/>
        <w:autoSpaceDN w:val="0"/>
        <w:jc w:val="both"/>
        <w:outlineLvl w:val="0"/>
        <w:rPr>
          <w:rFonts w:ascii="Calibri" w:eastAsia="Calibri" w:hAnsi="Calibri" w:cs="Calibri"/>
          <w:sz w:val="22"/>
          <w:szCs w:val="22"/>
        </w:rPr>
      </w:pPr>
      <w:r w:rsidRPr="00E8642D">
        <w:rPr>
          <w:rFonts w:ascii="Calibri" w:eastAsia="Calibri" w:hAnsi="Calibri" w:cs="Calibri"/>
          <w:sz w:val="22"/>
          <w:szCs w:val="22"/>
        </w:rPr>
        <w:t xml:space="preserve">At least </w:t>
      </w:r>
      <w:r>
        <w:rPr>
          <w:rFonts w:ascii="Calibri" w:eastAsia="Calibri" w:hAnsi="Calibri" w:cs="Calibri"/>
          <w:sz w:val="22"/>
          <w:szCs w:val="22"/>
        </w:rPr>
        <w:t>3-5</w:t>
      </w:r>
      <w:r w:rsidRPr="00E8642D">
        <w:rPr>
          <w:rFonts w:ascii="Calibri" w:eastAsia="Calibri" w:hAnsi="Calibri" w:cs="Calibri"/>
          <w:sz w:val="22"/>
          <w:szCs w:val="22"/>
        </w:rPr>
        <w:t xml:space="preserve"> years' experience in administration, protocol services, international relations, stakeholder engagement, event coordination or a related field, including experience supervising staff.</w:t>
      </w:r>
    </w:p>
    <w:p w14:paraId="4CDB3DF4" w14:textId="77777777" w:rsidR="00E8642D" w:rsidRPr="00E8642D" w:rsidRDefault="00E8642D" w:rsidP="00E8642D">
      <w:pPr>
        <w:pStyle w:val="ListParagraph"/>
        <w:widowControl w:val="0"/>
        <w:numPr>
          <w:ilvl w:val="0"/>
          <w:numId w:val="29"/>
        </w:numPr>
        <w:autoSpaceDE w:val="0"/>
        <w:autoSpaceDN w:val="0"/>
        <w:jc w:val="both"/>
        <w:outlineLvl w:val="0"/>
        <w:rPr>
          <w:rFonts w:ascii="Calibri" w:eastAsia="Calibri" w:hAnsi="Calibri" w:cs="Calibri"/>
          <w:sz w:val="22"/>
          <w:szCs w:val="22"/>
        </w:rPr>
      </w:pPr>
      <w:r w:rsidRPr="00E8642D">
        <w:rPr>
          <w:rFonts w:ascii="Calibri" w:eastAsia="Calibri" w:hAnsi="Calibri" w:cs="Calibri"/>
          <w:sz w:val="22"/>
          <w:szCs w:val="22"/>
        </w:rPr>
        <w:t xml:space="preserve">Sound knowledge of government administrative procedures, travel coordination, records </w:t>
      </w:r>
      <w:proofErr w:type="gramStart"/>
      <w:r w:rsidRPr="00E8642D">
        <w:rPr>
          <w:rFonts w:ascii="Calibri" w:eastAsia="Calibri" w:hAnsi="Calibri" w:cs="Calibri"/>
          <w:sz w:val="22"/>
          <w:szCs w:val="22"/>
        </w:rPr>
        <w:t>management</w:t>
      </w:r>
      <w:proofErr w:type="gramEnd"/>
      <w:r w:rsidRPr="00E8642D">
        <w:rPr>
          <w:rFonts w:ascii="Calibri" w:eastAsia="Calibri" w:hAnsi="Calibri" w:cs="Calibri"/>
          <w:sz w:val="22"/>
          <w:szCs w:val="22"/>
        </w:rPr>
        <w:t xml:space="preserve"> and financial processes.</w:t>
      </w:r>
    </w:p>
    <w:p w14:paraId="11E48C24" w14:textId="77777777" w:rsidR="00E8642D" w:rsidRPr="00E8642D" w:rsidRDefault="00E8642D" w:rsidP="00E8642D">
      <w:pPr>
        <w:pStyle w:val="ListParagraph"/>
        <w:widowControl w:val="0"/>
        <w:numPr>
          <w:ilvl w:val="0"/>
          <w:numId w:val="29"/>
        </w:numPr>
        <w:autoSpaceDE w:val="0"/>
        <w:autoSpaceDN w:val="0"/>
        <w:jc w:val="both"/>
        <w:outlineLvl w:val="0"/>
        <w:rPr>
          <w:rFonts w:ascii="Calibri" w:eastAsia="Calibri" w:hAnsi="Calibri" w:cs="Calibri"/>
          <w:sz w:val="22"/>
          <w:szCs w:val="22"/>
        </w:rPr>
      </w:pPr>
      <w:r w:rsidRPr="00E8642D">
        <w:rPr>
          <w:rFonts w:ascii="Calibri" w:eastAsia="Calibri" w:hAnsi="Calibri" w:cs="Calibri"/>
          <w:sz w:val="22"/>
          <w:szCs w:val="22"/>
        </w:rPr>
        <w:t xml:space="preserve">Good understanding of diplomatic protocol, official </w:t>
      </w:r>
      <w:proofErr w:type="gramStart"/>
      <w:r w:rsidRPr="00E8642D">
        <w:rPr>
          <w:rFonts w:ascii="Calibri" w:eastAsia="Calibri" w:hAnsi="Calibri" w:cs="Calibri"/>
          <w:sz w:val="22"/>
          <w:szCs w:val="22"/>
        </w:rPr>
        <w:t>etiquette</w:t>
      </w:r>
      <w:proofErr w:type="gramEnd"/>
      <w:r w:rsidRPr="00E8642D">
        <w:rPr>
          <w:rFonts w:ascii="Calibri" w:eastAsia="Calibri" w:hAnsi="Calibri" w:cs="Calibri"/>
          <w:sz w:val="22"/>
          <w:szCs w:val="22"/>
        </w:rPr>
        <w:t xml:space="preserve"> and stakeholder engagement practices.</w:t>
      </w:r>
    </w:p>
    <w:p w14:paraId="07E0F408" w14:textId="77777777" w:rsidR="00E8642D" w:rsidRPr="00E8642D" w:rsidRDefault="00E8642D" w:rsidP="00E8642D">
      <w:pPr>
        <w:pStyle w:val="ListParagraph"/>
        <w:widowControl w:val="0"/>
        <w:numPr>
          <w:ilvl w:val="0"/>
          <w:numId w:val="29"/>
        </w:numPr>
        <w:autoSpaceDE w:val="0"/>
        <w:autoSpaceDN w:val="0"/>
        <w:jc w:val="both"/>
        <w:outlineLvl w:val="0"/>
        <w:rPr>
          <w:rFonts w:ascii="Calibri" w:eastAsia="Calibri" w:hAnsi="Calibri" w:cs="Calibri"/>
          <w:sz w:val="22"/>
          <w:szCs w:val="22"/>
        </w:rPr>
      </w:pPr>
      <w:r w:rsidRPr="00E8642D">
        <w:rPr>
          <w:rFonts w:ascii="Calibri" w:eastAsia="Calibri" w:hAnsi="Calibri" w:cs="Calibri"/>
          <w:sz w:val="22"/>
          <w:szCs w:val="22"/>
        </w:rPr>
        <w:t>Good understanding of the Constitution of Fiji and the role and functions of Parliament.</w:t>
      </w:r>
    </w:p>
    <w:p w14:paraId="4E63550D" w14:textId="5BFE9E29" w:rsidR="00B07FF7" w:rsidRPr="00E8642D" w:rsidRDefault="00E8642D" w:rsidP="00E8642D">
      <w:pPr>
        <w:pStyle w:val="ListParagraph"/>
        <w:widowControl w:val="0"/>
        <w:numPr>
          <w:ilvl w:val="0"/>
          <w:numId w:val="29"/>
        </w:numPr>
        <w:autoSpaceDE w:val="0"/>
        <w:autoSpaceDN w:val="0"/>
        <w:jc w:val="both"/>
        <w:outlineLvl w:val="0"/>
        <w:rPr>
          <w:rFonts w:ascii="Calibri" w:eastAsia="Calibri" w:hAnsi="Calibri" w:cs="Calibri"/>
          <w:sz w:val="22"/>
          <w:szCs w:val="22"/>
        </w:rPr>
      </w:pPr>
      <w:r w:rsidRPr="00E8642D">
        <w:rPr>
          <w:rFonts w:ascii="Calibri" w:eastAsia="Calibri" w:hAnsi="Calibri" w:cs="Calibri"/>
          <w:sz w:val="22"/>
          <w:szCs w:val="22"/>
        </w:rPr>
        <w:t xml:space="preserve">Experience coordinating multiple projects, </w:t>
      </w:r>
      <w:proofErr w:type="gramStart"/>
      <w:r w:rsidRPr="00E8642D">
        <w:rPr>
          <w:rFonts w:ascii="Calibri" w:eastAsia="Calibri" w:hAnsi="Calibri" w:cs="Calibri"/>
          <w:sz w:val="22"/>
          <w:szCs w:val="22"/>
        </w:rPr>
        <w:t>events</w:t>
      </w:r>
      <w:proofErr w:type="gramEnd"/>
      <w:r w:rsidRPr="00E8642D">
        <w:rPr>
          <w:rFonts w:ascii="Calibri" w:eastAsia="Calibri" w:hAnsi="Calibri" w:cs="Calibri"/>
          <w:sz w:val="22"/>
          <w:szCs w:val="22"/>
        </w:rPr>
        <w:t xml:space="preserve"> or official engagements within strict deadlines.</w:t>
      </w:r>
    </w:p>
    <w:p w14:paraId="5E94C0F4" w14:textId="77777777" w:rsidR="00E8642D" w:rsidRPr="00E8642D" w:rsidRDefault="00E8642D" w:rsidP="00E8642D">
      <w:pPr>
        <w:widowControl w:val="0"/>
        <w:autoSpaceDE w:val="0"/>
        <w:autoSpaceDN w:val="0"/>
        <w:spacing w:after="0" w:line="240" w:lineRule="auto"/>
        <w:jc w:val="both"/>
        <w:outlineLvl w:val="0"/>
        <w:rPr>
          <w:rFonts w:eastAsia="Calibri" w:cs="Calibri"/>
          <w:b/>
          <w:bCs/>
          <w:sz w:val="24"/>
          <w:szCs w:val="24"/>
        </w:rPr>
      </w:pPr>
    </w:p>
    <w:p w14:paraId="22596121" w14:textId="736D97BE" w:rsidR="009100ED" w:rsidRPr="00E8642D" w:rsidRDefault="009100ED" w:rsidP="00FB0BF6">
      <w:pPr>
        <w:widowControl w:val="0"/>
        <w:autoSpaceDE w:val="0"/>
        <w:autoSpaceDN w:val="0"/>
        <w:spacing w:after="0" w:line="240" w:lineRule="auto"/>
        <w:jc w:val="both"/>
        <w:outlineLvl w:val="0"/>
        <w:rPr>
          <w:rFonts w:eastAsia="Calibri" w:cs="Calibri"/>
          <w:b/>
          <w:bCs/>
          <w:sz w:val="24"/>
          <w:szCs w:val="24"/>
        </w:rPr>
      </w:pPr>
      <w:r w:rsidRPr="00E8642D">
        <w:rPr>
          <w:rFonts w:eastAsia="Calibri" w:cs="Calibri"/>
          <w:b/>
          <w:bCs/>
          <w:sz w:val="24"/>
          <w:szCs w:val="24"/>
        </w:rPr>
        <w:t>Skills</w:t>
      </w:r>
      <w:r w:rsidRPr="00E8642D">
        <w:rPr>
          <w:rFonts w:eastAsia="Calibri" w:cs="Calibri"/>
          <w:b/>
          <w:bCs/>
          <w:spacing w:val="-4"/>
          <w:sz w:val="24"/>
          <w:szCs w:val="24"/>
        </w:rPr>
        <w:t xml:space="preserve"> </w:t>
      </w:r>
      <w:r w:rsidRPr="00E8642D">
        <w:rPr>
          <w:rFonts w:eastAsia="Calibri" w:cs="Calibri"/>
          <w:b/>
          <w:bCs/>
          <w:sz w:val="24"/>
          <w:szCs w:val="24"/>
        </w:rPr>
        <w:t>and</w:t>
      </w:r>
      <w:r w:rsidRPr="00E8642D">
        <w:rPr>
          <w:rFonts w:eastAsia="Calibri" w:cs="Calibri"/>
          <w:b/>
          <w:bCs/>
          <w:spacing w:val="-2"/>
          <w:sz w:val="24"/>
          <w:szCs w:val="24"/>
        </w:rPr>
        <w:t xml:space="preserve"> </w:t>
      </w:r>
      <w:r w:rsidRPr="00E8642D">
        <w:rPr>
          <w:rFonts w:eastAsia="Calibri" w:cs="Calibri"/>
          <w:b/>
          <w:bCs/>
          <w:sz w:val="24"/>
          <w:szCs w:val="24"/>
        </w:rPr>
        <w:t>Abilities</w:t>
      </w:r>
    </w:p>
    <w:p w14:paraId="781D997C" w14:textId="77777777" w:rsidR="00E8642D" w:rsidRPr="00E8642D" w:rsidRDefault="00E8642D" w:rsidP="00E8642D">
      <w:pPr>
        <w:pStyle w:val="NoSpacing"/>
        <w:numPr>
          <w:ilvl w:val="0"/>
          <w:numId w:val="28"/>
        </w:numPr>
        <w:tabs>
          <w:tab w:val="left" w:pos="0"/>
        </w:tabs>
        <w:jc w:val="both"/>
        <w:rPr>
          <w:rFonts w:eastAsia="Calibri" w:cs="Calibri"/>
          <w:lang w:val="en-GB"/>
        </w:rPr>
      </w:pPr>
      <w:r w:rsidRPr="00E8642D">
        <w:rPr>
          <w:rFonts w:eastAsia="Calibri" w:cs="Calibri"/>
          <w:lang w:val="en-GB"/>
        </w:rPr>
        <w:t>Strong planning, organisational and coordination skills with the ability to manage multiple priorities simultaneously.</w:t>
      </w:r>
    </w:p>
    <w:p w14:paraId="22962EAC" w14:textId="77777777" w:rsidR="00E8642D" w:rsidRPr="00E8642D" w:rsidRDefault="00E8642D" w:rsidP="00E8642D">
      <w:pPr>
        <w:pStyle w:val="NoSpacing"/>
        <w:numPr>
          <w:ilvl w:val="0"/>
          <w:numId w:val="28"/>
        </w:numPr>
        <w:tabs>
          <w:tab w:val="left" w:pos="0"/>
        </w:tabs>
        <w:jc w:val="both"/>
        <w:rPr>
          <w:rFonts w:eastAsia="Calibri" w:cs="Calibri"/>
          <w:lang w:val="en-GB"/>
        </w:rPr>
      </w:pPr>
      <w:r w:rsidRPr="00E8642D">
        <w:rPr>
          <w:rFonts w:eastAsia="Calibri" w:cs="Calibri"/>
          <w:lang w:val="en-GB"/>
        </w:rPr>
        <w:t>Demonstrated ability to supervise staff, allocate work and monitor performance to achieve team objectives.</w:t>
      </w:r>
    </w:p>
    <w:p w14:paraId="76894370" w14:textId="77777777" w:rsidR="00E8642D" w:rsidRPr="00E8642D" w:rsidRDefault="00E8642D" w:rsidP="00E8642D">
      <w:pPr>
        <w:pStyle w:val="NoSpacing"/>
        <w:numPr>
          <w:ilvl w:val="0"/>
          <w:numId w:val="28"/>
        </w:numPr>
        <w:tabs>
          <w:tab w:val="left" w:pos="0"/>
        </w:tabs>
        <w:jc w:val="both"/>
        <w:rPr>
          <w:rFonts w:eastAsia="Calibri" w:cs="Calibri"/>
          <w:lang w:val="en-GB"/>
        </w:rPr>
      </w:pPr>
      <w:r w:rsidRPr="00E8642D">
        <w:rPr>
          <w:rFonts w:eastAsia="Calibri" w:cs="Calibri"/>
          <w:lang w:val="en-GB"/>
        </w:rPr>
        <w:t xml:space="preserve">Excellent written and verbal communication skills, including the ability to prepare reports, </w:t>
      </w:r>
      <w:proofErr w:type="gramStart"/>
      <w:r w:rsidRPr="00E8642D">
        <w:rPr>
          <w:rFonts w:eastAsia="Calibri" w:cs="Calibri"/>
          <w:lang w:val="en-GB"/>
        </w:rPr>
        <w:t>correspondence</w:t>
      </w:r>
      <w:proofErr w:type="gramEnd"/>
      <w:r w:rsidRPr="00E8642D">
        <w:rPr>
          <w:rFonts w:eastAsia="Calibri" w:cs="Calibri"/>
          <w:lang w:val="en-GB"/>
        </w:rPr>
        <w:t xml:space="preserve"> and briefing materials.</w:t>
      </w:r>
    </w:p>
    <w:p w14:paraId="0AED206B" w14:textId="77777777" w:rsidR="00E8642D" w:rsidRPr="00E8642D" w:rsidRDefault="00E8642D" w:rsidP="00E8642D">
      <w:pPr>
        <w:pStyle w:val="NoSpacing"/>
        <w:numPr>
          <w:ilvl w:val="0"/>
          <w:numId w:val="28"/>
        </w:numPr>
        <w:tabs>
          <w:tab w:val="left" w:pos="0"/>
        </w:tabs>
        <w:jc w:val="both"/>
        <w:rPr>
          <w:rFonts w:eastAsia="Calibri" w:cs="Calibri"/>
          <w:lang w:val="en-GB"/>
        </w:rPr>
      </w:pPr>
      <w:r w:rsidRPr="00E8642D">
        <w:rPr>
          <w:rFonts w:eastAsia="Calibri" w:cs="Calibri"/>
          <w:lang w:val="en-GB"/>
        </w:rPr>
        <w:t>Strong stakeholder relationship management skills with the ability to engage effectively with government agencies, diplomatic missions, development partners and service providers.</w:t>
      </w:r>
    </w:p>
    <w:p w14:paraId="46015EBF" w14:textId="77777777" w:rsidR="00E8642D" w:rsidRPr="00E8642D" w:rsidRDefault="00E8642D" w:rsidP="00E8642D">
      <w:pPr>
        <w:pStyle w:val="NoSpacing"/>
        <w:numPr>
          <w:ilvl w:val="0"/>
          <w:numId w:val="28"/>
        </w:numPr>
        <w:tabs>
          <w:tab w:val="left" w:pos="0"/>
        </w:tabs>
        <w:jc w:val="both"/>
        <w:rPr>
          <w:rFonts w:eastAsia="Calibri" w:cs="Calibri"/>
          <w:lang w:val="en-GB"/>
        </w:rPr>
      </w:pPr>
      <w:r w:rsidRPr="00E8642D">
        <w:rPr>
          <w:rFonts w:eastAsia="Calibri" w:cs="Calibri"/>
          <w:lang w:val="en-GB"/>
        </w:rPr>
        <w:t>Sound analytical and problem-solving skills with strong attention to detail and accuracy.</w:t>
      </w:r>
    </w:p>
    <w:p w14:paraId="3D9C8FDE" w14:textId="77777777" w:rsidR="00E8642D" w:rsidRPr="00E8642D" w:rsidRDefault="00E8642D" w:rsidP="00E8642D">
      <w:pPr>
        <w:pStyle w:val="NoSpacing"/>
        <w:numPr>
          <w:ilvl w:val="0"/>
          <w:numId w:val="28"/>
        </w:numPr>
        <w:tabs>
          <w:tab w:val="left" w:pos="0"/>
        </w:tabs>
        <w:jc w:val="both"/>
        <w:rPr>
          <w:rFonts w:eastAsia="Calibri" w:cs="Calibri"/>
          <w:lang w:val="en-GB"/>
        </w:rPr>
      </w:pPr>
      <w:r w:rsidRPr="00E8642D">
        <w:rPr>
          <w:rFonts w:eastAsia="Calibri" w:cs="Calibri"/>
          <w:lang w:val="en-GB"/>
        </w:rPr>
        <w:t>Ability to exercise sound judgement, maintain confidentiality and demonstrate professionalism in a politically sensitive environment.</w:t>
      </w:r>
    </w:p>
    <w:p w14:paraId="3A480041" w14:textId="77777777" w:rsidR="00E8642D" w:rsidRPr="00E8642D" w:rsidRDefault="00E8642D" w:rsidP="00E8642D">
      <w:pPr>
        <w:pStyle w:val="NoSpacing"/>
        <w:numPr>
          <w:ilvl w:val="0"/>
          <w:numId w:val="28"/>
        </w:numPr>
        <w:tabs>
          <w:tab w:val="left" w:pos="0"/>
        </w:tabs>
        <w:jc w:val="both"/>
        <w:rPr>
          <w:rFonts w:eastAsia="Calibri" w:cs="Calibri"/>
          <w:lang w:val="en-GB"/>
        </w:rPr>
      </w:pPr>
      <w:r w:rsidRPr="00E8642D">
        <w:rPr>
          <w:rFonts w:eastAsia="Calibri" w:cs="Calibri"/>
          <w:lang w:val="en-GB"/>
        </w:rPr>
        <w:t>Proficiency in Microsoft Office applications and electronic records management systems.</w:t>
      </w:r>
    </w:p>
    <w:p w14:paraId="7A902171" w14:textId="773E97D3" w:rsidR="00D00351" w:rsidRPr="00E8642D" w:rsidRDefault="00E8642D" w:rsidP="00E8642D">
      <w:pPr>
        <w:pStyle w:val="NoSpacing"/>
        <w:numPr>
          <w:ilvl w:val="0"/>
          <w:numId w:val="28"/>
        </w:numPr>
        <w:tabs>
          <w:tab w:val="left" w:pos="0"/>
        </w:tabs>
        <w:jc w:val="both"/>
        <w:rPr>
          <w:rFonts w:cs="Calibri"/>
          <w:lang w:val="en-GB"/>
        </w:rPr>
      </w:pPr>
      <w:r w:rsidRPr="00E8642D">
        <w:rPr>
          <w:rFonts w:eastAsia="Calibri" w:cs="Calibri"/>
          <w:lang w:val="en-GB"/>
        </w:rPr>
        <w:t>Ability to work independently and collaboratively under pressure while maintaining high service standards.</w:t>
      </w:r>
    </w:p>
    <w:p w14:paraId="6D52CCF3" w14:textId="77777777" w:rsidR="00B07FF7" w:rsidRPr="00E8642D" w:rsidRDefault="00B07FF7" w:rsidP="00FB0BF6">
      <w:pPr>
        <w:pStyle w:val="NoSpacing"/>
        <w:tabs>
          <w:tab w:val="left" w:pos="0"/>
        </w:tabs>
        <w:jc w:val="both"/>
        <w:rPr>
          <w:rFonts w:cs="Calibri"/>
          <w:lang w:val="en-GB"/>
        </w:rPr>
      </w:pPr>
    </w:p>
    <w:p w14:paraId="065FDDCC" w14:textId="77777777" w:rsidR="00E02E66" w:rsidRPr="00E8642D" w:rsidRDefault="00D23BAC" w:rsidP="00FB0BF6">
      <w:pPr>
        <w:pStyle w:val="NoSpacing"/>
        <w:tabs>
          <w:tab w:val="left" w:pos="270"/>
        </w:tabs>
        <w:jc w:val="both"/>
        <w:rPr>
          <w:rFonts w:cs="Calibri"/>
          <w:b/>
          <w:lang w:val="en-GB"/>
        </w:rPr>
      </w:pPr>
      <w:r w:rsidRPr="00E8642D">
        <w:rPr>
          <w:rFonts w:cs="Calibri"/>
          <w:b/>
          <w:lang w:val="en-GB"/>
        </w:rPr>
        <w:t xml:space="preserve">PERSON CHARACTER AND POLITICAL NEUTRALITY </w:t>
      </w:r>
    </w:p>
    <w:p w14:paraId="77498FE6" w14:textId="77777777" w:rsidR="009100ED" w:rsidRPr="00E8642D" w:rsidRDefault="009100ED" w:rsidP="00FB0BF6">
      <w:pPr>
        <w:pStyle w:val="NoSpacing"/>
        <w:tabs>
          <w:tab w:val="left" w:pos="270"/>
        </w:tabs>
        <w:jc w:val="both"/>
        <w:rPr>
          <w:rFonts w:cs="Calibri"/>
          <w:b/>
          <w:lang w:val="en-GB"/>
        </w:rPr>
      </w:pPr>
    </w:p>
    <w:p w14:paraId="7EFA6E8A" w14:textId="77777777" w:rsidR="009100ED" w:rsidRPr="00E8642D" w:rsidRDefault="009100ED" w:rsidP="00FB0BF6">
      <w:pPr>
        <w:pStyle w:val="NoSpacing"/>
        <w:tabs>
          <w:tab w:val="left" w:pos="270"/>
        </w:tabs>
        <w:jc w:val="both"/>
        <w:rPr>
          <w:rFonts w:cs="Calibri"/>
          <w:lang w:val="en-GB"/>
        </w:rPr>
      </w:pPr>
      <w:r w:rsidRPr="00E8642D">
        <w:rPr>
          <w:rFonts w:cs="Calibri"/>
          <w:lang w:val="en-GB"/>
        </w:rPr>
        <w:t>The Parliament of the Republic of Fiji operates in a politically sensitive environment.  Any person who is and is seen to be active in political affairs and intends to publicly carry on this activity may compromise the strict political neutrality of the Parliament of the Republic of Fiji and cannot be considered for employment.</w:t>
      </w:r>
    </w:p>
    <w:p w14:paraId="686FA4C8" w14:textId="77777777" w:rsidR="009100ED" w:rsidRPr="00E8642D" w:rsidRDefault="009100ED" w:rsidP="00FB0BF6">
      <w:pPr>
        <w:pStyle w:val="NoSpacing"/>
        <w:tabs>
          <w:tab w:val="left" w:pos="270"/>
        </w:tabs>
        <w:jc w:val="both"/>
        <w:rPr>
          <w:rFonts w:cs="Calibri"/>
          <w:lang w:val="en-GB"/>
        </w:rPr>
      </w:pPr>
    </w:p>
    <w:p w14:paraId="1E118837" w14:textId="25E3A957" w:rsidR="009100ED" w:rsidRPr="00E8642D" w:rsidRDefault="009100ED" w:rsidP="00FB0BF6">
      <w:pPr>
        <w:pStyle w:val="NoSpacing"/>
        <w:tabs>
          <w:tab w:val="left" w:pos="270"/>
        </w:tabs>
        <w:jc w:val="both"/>
        <w:rPr>
          <w:rFonts w:cs="Calibri"/>
          <w:lang w:val="en-GB"/>
        </w:rPr>
      </w:pPr>
      <w:r w:rsidRPr="00E8642D">
        <w:rPr>
          <w:rFonts w:cs="Calibri"/>
          <w:lang w:val="en-GB"/>
        </w:rPr>
        <w:t xml:space="preserve">All applicants for employment in the Parliament of the Republic of Fiji must be under the age of 60, in sound health, </w:t>
      </w:r>
      <w:r w:rsidR="00B07FF7" w:rsidRPr="00E8642D">
        <w:rPr>
          <w:rFonts w:cs="Calibri"/>
          <w:lang w:val="en-GB"/>
        </w:rPr>
        <w:t xml:space="preserve">and </w:t>
      </w:r>
      <w:r w:rsidRPr="00E8642D">
        <w:rPr>
          <w:rFonts w:cs="Calibri"/>
          <w:lang w:val="en-GB"/>
        </w:rPr>
        <w:t>h</w:t>
      </w:r>
      <w:r w:rsidR="00B07FF7" w:rsidRPr="00E8642D">
        <w:rPr>
          <w:rFonts w:cs="Calibri"/>
          <w:lang w:val="en-GB"/>
        </w:rPr>
        <w:t>ave</w:t>
      </w:r>
      <w:r w:rsidRPr="00E8642D">
        <w:rPr>
          <w:rFonts w:cs="Calibri"/>
          <w:lang w:val="en-GB"/>
        </w:rPr>
        <w:t xml:space="preserve"> a clear police record. The successful applicant will be required to provide a police clearance report and medical certificate. </w:t>
      </w:r>
    </w:p>
    <w:p w14:paraId="21A36D9D" w14:textId="77777777" w:rsidR="009100ED" w:rsidRPr="00E8642D" w:rsidRDefault="009100ED" w:rsidP="00FB0BF6">
      <w:pPr>
        <w:pStyle w:val="NoSpacing"/>
        <w:tabs>
          <w:tab w:val="left" w:pos="270"/>
        </w:tabs>
        <w:jc w:val="both"/>
        <w:rPr>
          <w:rFonts w:cs="Calibri"/>
          <w:lang w:val="en-GB"/>
        </w:rPr>
      </w:pPr>
    </w:p>
    <w:p w14:paraId="34A898F4" w14:textId="0440F549" w:rsidR="004F007B" w:rsidRPr="00E8642D" w:rsidRDefault="009100ED" w:rsidP="00FB0BF6">
      <w:pPr>
        <w:pStyle w:val="NoSpacing"/>
        <w:tabs>
          <w:tab w:val="left" w:pos="270"/>
        </w:tabs>
        <w:jc w:val="both"/>
        <w:rPr>
          <w:rFonts w:cs="Calibri"/>
          <w:lang w:val="en-GB"/>
        </w:rPr>
      </w:pPr>
      <w:r w:rsidRPr="00E8642D">
        <w:rPr>
          <w:rFonts w:cs="Calibri"/>
          <w:lang w:val="en-GB"/>
        </w:rPr>
        <w:lastRenderedPageBreak/>
        <w:t>The Parliament of the Republic of Fiji is an Equal Opportunity Employer. Applications are encouraged from all eligible, qualified applicants. Only the specific knowledge, experience, skills</w:t>
      </w:r>
      <w:r w:rsidR="00B07FF7" w:rsidRPr="00E8642D">
        <w:rPr>
          <w:rFonts w:cs="Calibri"/>
          <w:lang w:val="en-GB"/>
        </w:rPr>
        <w:t>,</w:t>
      </w:r>
      <w:r w:rsidRPr="00E8642D">
        <w:rPr>
          <w:rFonts w:cs="Calibri"/>
          <w:lang w:val="en-GB"/>
        </w:rPr>
        <w:t xml:space="preserve"> and abilities required for the job will be considered </w:t>
      </w:r>
      <w:r w:rsidR="00B07FF7" w:rsidRPr="00E8642D">
        <w:rPr>
          <w:rFonts w:cs="Calibri"/>
          <w:lang w:val="en-GB"/>
        </w:rPr>
        <w:t>whe</w:t>
      </w:r>
      <w:r w:rsidRPr="00E8642D">
        <w:rPr>
          <w:rFonts w:cs="Calibri"/>
          <w:lang w:val="en-GB"/>
        </w:rPr>
        <w:t>n assessing the relative suitability of applicants.</w:t>
      </w:r>
    </w:p>
    <w:sectPr w:rsidR="004F007B" w:rsidRPr="00E8642D" w:rsidSect="00FB0BF6">
      <w:pgSz w:w="12240" w:h="15840"/>
      <w:pgMar w:top="630" w:right="126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02722"/>
    <w:multiLevelType w:val="hybridMultilevel"/>
    <w:tmpl w:val="6FFEDA46"/>
    <w:lvl w:ilvl="0" w:tplc="08090001">
      <w:start w:val="1"/>
      <w:numFmt w:val="bullet"/>
      <w:lvlText w:val=""/>
      <w:lvlJc w:val="left"/>
      <w:pPr>
        <w:ind w:left="1115" w:hanging="360"/>
      </w:pPr>
      <w:rPr>
        <w:rFonts w:ascii="Symbol" w:hAnsi="Symbol" w:hint="default"/>
      </w:rPr>
    </w:lvl>
    <w:lvl w:ilvl="1" w:tplc="08090003" w:tentative="1">
      <w:start w:val="1"/>
      <w:numFmt w:val="bullet"/>
      <w:lvlText w:val="o"/>
      <w:lvlJc w:val="left"/>
      <w:pPr>
        <w:ind w:left="1835" w:hanging="360"/>
      </w:pPr>
      <w:rPr>
        <w:rFonts w:ascii="Courier New" w:hAnsi="Courier New" w:cs="Courier New" w:hint="default"/>
      </w:rPr>
    </w:lvl>
    <w:lvl w:ilvl="2" w:tplc="08090005" w:tentative="1">
      <w:start w:val="1"/>
      <w:numFmt w:val="bullet"/>
      <w:lvlText w:val=""/>
      <w:lvlJc w:val="left"/>
      <w:pPr>
        <w:ind w:left="2555" w:hanging="360"/>
      </w:pPr>
      <w:rPr>
        <w:rFonts w:ascii="Wingdings" w:hAnsi="Wingdings" w:hint="default"/>
      </w:rPr>
    </w:lvl>
    <w:lvl w:ilvl="3" w:tplc="08090001" w:tentative="1">
      <w:start w:val="1"/>
      <w:numFmt w:val="bullet"/>
      <w:lvlText w:val=""/>
      <w:lvlJc w:val="left"/>
      <w:pPr>
        <w:ind w:left="3275" w:hanging="360"/>
      </w:pPr>
      <w:rPr>
        <w:rFonts w:ascii="Symbol" w:hAnsi="Symbol" w:hint="default"/>
      </w:rPr>
    </w:lvl>
    <w:lvl w:ilvl="4" w:tplc="08090003" w:tentative="1">
      <w:start w:val="1"/>
      <w:numFmt w:val="bullet"/>
      <w:lvlText w:val="o"/>
      <w:lvlJc w:val="left"/>
      <w:pPr>
        <w:ind w:left="3995" w:hanging="360"/>
      </w:pPr>
      <w:rPr>
        <w:rFonts w:ascii="Courier New" w:hAnsi="Courier New" w:cs="Courier New" w:hint="default"/>
      </w:rPr>
    </w:lvl>
    <w:lvl w:ilvl="5" w:tplc="08090005" w:tentative="1">
      <w:start w:val="1"/>
      <w:numFmt w:val="bullet"/>
      <w:lvlText w:val=""/>
      <w:lvlJc w:val="left"/>
      <w:pPr>
        <w:ind w:left="4715" w:hanging="360"/>
      </w:pPr>
      <w:rPr>
        <w:rFonts w:ascii="Wingdings" w:hAnsi="Wingdings" w:hint="default"/>
      </w:rPr>
    </w:lvl>
    <w:lvl w:ilvl="6" w:tplc="08090001" w:tentative="1">
      <w:start w:val="1"/>
      <w:numFmt w:val="bullet"/>
      <w:lvlText w:val=""/>
      <w:lvlJc w:val="left"/>
      <w:pPr>
        <w:ind w:left="5435" w:hanging="360"/>
      </w:pPr>
      <w:rPr>
        <w:rFonts w:ascii="Symbol" w:hAnsi="Symbol" w:hint="default"/>
      </w:rPr>
    </w:lvl>
    <w:lvl w:ilvl="7" w:tplc="08090003" w:tentative="1">
      <w:start w:val="1"/>
      <w:numFmt w:val="bullet"/>
      <w:lvlText w:val="o"/>
      <w:lvlJc w:val="left"/>
      <w:pPr>
        <w:ind w:left="6155" w:hanging="360"/>
      </w:pPr>
      <w:rPr>
        <w:rFonts w:ascii="Courier New" w:hAnsi="Courier New" w:cs="Courier New" w:hint="default"/>
      </w:rPr>
    </w:lvl>
    <w:lvl w:ilvl="8" w:tplc="08090005" w:tentative="1">
      <w:start w:val="1"/>
      <w:numFmt w:val="bullet"/>
      <w:lvlText w:val=""/>
      <w:lvlJc w:val="left"/>
      <w:pPr>
        <w:ind w:left="6875" w:hanging="360"/>
      </w:pPr>
      <w:rPr>
        <w:rFonts w:ascii="Wingdings" w:hAnsi="Wingdings" w:hint="default"/>
      </w:rPr>
    </w:lvl>
  </w:abstractNum>
  <w:abstractNum w:abstractNumId="1" w15:restartNumberingAfterBreak="0">
    <w:nsid w:val="0BCC44C2"/>
    <w:multiLevelType w:val="hybridMultilevel"/>
    <w:tmpl w:val="3FCE1CA2"/>
    <w:lvl w:ilvl="0" w:tplc="7B3879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354F6"/>
    <w:multiLevelType w:val="hybridMultilevel"/>
    <w:tmpl w:val="6F3E1AFC"/>
    <w:lvl w:ilvl="0" w:tplc="97922C56">
      <w:start w:val="1"/>
      <w:numFmt w:val="decimal"/>
      <w:lvlText w:val="%1."/>
      <w:lvlJc w:val="left"/>
      <w:pPr>
        <w:ind w:left="640" w:hanging="360"/>
      </w:pPr>
      <w:rPr>
        <w:rFonts w:ascii="Calibri" w:eastAsia="Calibri" w:hAnsi="Calibri" w:cs="Calibri" w:hint="default"/>
        <w:w w:val="100"/>
        <w:sz w:val="22"/>
        <w:szCs w:val="22"/>
        <w:lang w:val="en-US" w:eastAsia="en-US" w:bidi="ar-SA"/>
      </w:rPr>
    </w:lvl>
    <w:lvl w:ilvl="1" w:tplc="29249B48">
      <w:numFmt w:val="bullet"/>
      <w:lvlText w:val="•"/>
      <w:lvlJc w:val="left"/>
      <w:pPr>
        <w:ind w:left="1622" w:hanging="360"/>
      </w:pPr>
      <w:rPr>
        <w:rFonts w:hint="default"/>
        <w:lang w:val="en-US" w:eastAsia="en-US" w:bidi="ar-SA"/>
      </w:rPr>
    </w:lvl>
    <w:lvl w:ilvl="2" w:tplc="C88AEE90">
      <w:numFmt w:val="bullet"/>
      <w:lvlText w:val="•"/>
      <w:lvlJc w:val="left"/>
      <w:pPr>
        <w:ind w:left="2604" w:hanging="360"/>
      </w:pPr>
      <w:rPr>
        <w:rFonts w:hint="default"/>
        <w:lang w:val="en-US" w:eastAsia="en-US" w:bidi="ar-SA"/>
      </w:rPr>
    </w:lvl>
    <w:lvl w:ilvl="3" w:tplc="90EE8112">
      <w:numFmt w:val="bullet"/>
      <w:lvlText w:val="•"/>
      <w:lvlJc w:val="left"/>
      <w:pPr>
        <w:ind w:left="3586" w:hanging="360"/>
      </w:pPr>
      <w:rPr>
        <w:rFonts w:hint="default"/>
        <w:lang w:val="en-US" w:eastAsia="en-US" w:bidi="ar-SA"/>
      </w:rPr>
    </w:lvl>
    <w:lvl w:ilvl="4" w:tplc="34702EA2">
      <w:numFmt w:val="bullet"/>
      <w:lvlText w:val="•"/>
      <w:lvlJc w:val="left"/>
      <w:pPr>
        <w:ind w:left="4568" w:hanging="360"/>
      </w:pPr>
      <w:rPr>
        <w:rFonts w:hint="default"/>
        <w:lang w:val="en-US" w:eastAsia="en-US" w:bidi="ar-SA"/>
      </w:rPr>
    </w:lvl>
    <w:lvl w:ilvl="5" w:tplc="69E4A5B8">
      <w:numFmt w:val="bullet"/>
      <w:lvlText w:val="•"/>
      <w:lvlJc w:val="left"/>
      <w:pPr>
        <w:ind w:left="5550" w:hanging="360"/>
      </w:pPr>
      <w:rPr>
        <w:rFonts w:hint="default"/>
        <w:lang w:val="en-US" w:eastAsia="en-US" w:bidi="ar-SA"/>
      </w:rPr>
    </w:lvl>
    <w:lvl w:ilvl="6" w:tplc="1F7C5B26">
      <w:numFmt w:val="bullet"/>
      <w:lvlText w:val="•"/>
      <w:lvlJc w:val="left"/>
      <w:pPr>
        <w:ind w:left="6532" w:hanging="360"/>
      </w:pPr>
      <w:rPr>
        <w:rFonts w:hint="default"/>
        <w:lang w:val="en-US" w:eastAsia="en-US" w:bidi="ar-SA"/>
      </w:rPr>
    </w:lvl>
    <w:lvl w:ilvl="7" w:tplc="1CD801BE">
      <w:numFmt w:val="bullet"/>
      <w:lvlText w:val="•"/>
      <w:lvlJc w:val="left"/>
      <w:pPr>
        <w:ind w:left="7514" w:hanging="360"/>
      </w:pPr>
      <w:rPr>
        <w:rFonts w:hint="default"/>
        <w:lang w:val="en-US" w:eastAsia="en-US" w:bidi="ar-SA"/>
      </w:rPr>
    </w:lvl>
    <w:lvl w:ilvl="8" w:tplc="4C7240BC">
      <w:numFmt w:val="bullet"/>
      <w:lvlText w:val="•"/>
      <w:lvlJc w:val="left"/>
      <w:pPr>
        <w:ind w:left="8496" w:hanging="360"/>
      </w:pPr>
      <w:rPr>
        <w:rFonts w:hint="default"/>
        <w:lang w:val="en-US" w:eastAsia="en-US" w:bidi="ar-SA"/>
      </w:rPr>
    </w:lvl>
  </w:abstractNum>
  <w:abstractNum w:abstractNumId="3" w15:restartNumberingAfterBreak="0">
    <w:nsid w:val="0EA21EAA"/>
    <w:multiLevelType w:val="hybridMultilevel"/>
    <w:tmpl w:val="120EEFF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101C417E"/>
    <w:multiLevelType w:val="hybridMultilevel"/>
    <w:tmpl w:val="1602C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536F3"/>
    <w:multiLevelType w:val="hybridMultilevel"/>
    <w:tmpl w:val="48FAFC46"/>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195C68"/>
    <w:multiLevelType w:val="hybridMultilevel"/>
    <w:tmpl w:val="BD54BD1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19131E27"/>
    <w:multiLevelType w:val="hybridMultilevel"/>
    <w:tmpl w:val="D870D9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9DC3828"/>
    <w:multiLevelType w:val="hybridMultilevel"/>
    <w:tmpl w:val="E2EC18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E863DF"/>
    <w:multiLevelType w:val="hybridMultilevel"/>
    <w:tmpl w:val="0C323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AF21D7"/>
    <w:multiLevelType w:val="hybridMultilevel"/>
    <w:tmpl w:val="BCDE19C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31F0820"/>
    <w:multiLevelType w:val="hybridMultilevel"/>
    <w:tmpl w:val="BB8469B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AD61EB8"/>
    <w:multiLevelType w:val="hybridMultilevel"/>
    <w:tmpl w:val="4D007C7E"/>
    <w:lvl w:ilvl="0" w:tplc="C142AC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FF48AA"/>
    <w:multiLevelType w:val="hybridMultilevel"/>
    <w:tmpl w:val="DFF2F3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C927F53"/>
    <w:multiLevelType w:val="hybridMultilevel"/>
    <w:tmpl w:val="E366631A"/>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863327"/>
    <w:multiLevelType w:val="hybridMultilevel"/>
    <w:tmpl w:val="3EC0D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3184C"/>
    <w:multiLevelType w:val="hybridMultilevel"/>
    <w:tmpl w:val="ADE60534"/>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E01EDB"/>
    <w:multiLevelType w:val="hybridMultilevel"/>
    <w:tmpl w:val="E366631A"/>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3E71FE"/>
    <w:multiLevelType w:val="hybridMultilevel"/>
    <w:tmpl w:val="CD5CD5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5ED22AC"/>
    <w:multiLevelType w:val="hybridMultilevel"/>
    <w:tmpl w:val="5246CE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7515CC"/>
    <w:multiLevelType w:val="hybridMultilevel"/>
    <w:tmpl w:val="D236FE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428255D"/>
    <w:multiLevelType w:val="hybridMultilevel"/>
    <w:tmpl w:val="4044C4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2F1251"/>
    <w:multiLevelType w:val="hybridMultilevel"/>
    <w:tmpl w:val="A4F039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9D979C3"/>
    <w:multiLevelType w:val="hybridMultilevel"/>
    <w:tmpl w:val="E1B0D0FA"/>
    <w:lvl w:ilvl="0" w:tplc="8D78B7EA">
      <w:start w:val="1"/>
      <w:numFmt w:val="decimal"/>
      <w:lvlText w:val="%1."/>
      <w:lvlJc w:val="left"/>
      <w:pPr>
        <w:ind w:left="640" w:hanging="360"/>
      </w:pPr>
      <w:rPr>
        <w:rFonts w:ascii="Calibri" w:eastAsia="Calibri" w:hAnsi="Calibri" w:cs="Calibri" w:hint="default"/>
        <w:w w:val="100"/>
        <w:sz w:val="22"/>
        <w:szCs w:val="22"/>
        <w:lang w:val="en-US" w:eastAsia="en-US" w:bidi="ar-SA"/>
      </w:rPr>
    </w:lvl>
    <w:lvl w:ilvl="1" w:tplc="3DEE2D36">
      <w:numFmt w:val="bullet"/>
      <w:lvlText w:val="•"/>
      <w:lvlJc w:val="left"/>
      <w:pPr>
        <w:ind w:left="1622" w:hanging="360"/>
      </w:pPr>
      <w:rPr>
        <w:rFonts w:hint="default"/>
        <w:lang w:val="en-US" w:eastAsia="en-US" w:bidi="ar-SA"/>
      </w:rPr>
    </w:lvl>
    <w:lvl w:ilvl="2" w:tplc="F448062C">
      <w:numFmt w:val="bullet"/>
      <w:lvlText w:val="•"/>
      <w:lvlJc w:val="left"/>
      <w:pPr>
        <w:ind w:left="2604" w:hanging="360"/>
      </w:pPr>
      <w:rPr>
        <w:rFonts w:hint="default"/>
        <w:lang w:val="en-US" w:eastAsia="en-US" w:bidi="ar-SA"/>
      </w:rPr>
    </w:lvl>
    <w:lvl w:ilvl="3" w:tplc="472A915E">
      <w:numFmt w:val="bullet"/>
      <w:lvlText w:val="•"/>
      <w:lvlJc w:val="left"/>
      <w:pPr>
        <w:ind w:left="3586" w:hanging="360"/>
      </w:pPr>
      <w:rPr>
        <w:rFonts w:hint="default"/>
        <w:lang w:val="en-US" w:eastAsia="en-US" w:bidi="ar-SA"/>
      </w:rPr>
    </w:lvl>
    <w:lvl w:ilvl="4" w:tplc="58CCE3A0">
      <w:numFmt w:val="bullet"/>
      <w:lvlText w:val="•"/>
      <w:lvlJc w:val="left"/>
      <w:pPr>
        <w:ind w:left="4568" w:hanging="360"/>
      </w:pPr>
      <w:rPr>
        <w:rFonts w:hint="default"/>
        <w:lang w:val="en-US" w:eastAsia="en-US" w:bidi="ar-SA"/>
      </w:rPr>
    </w:lvl>
    <w:lvl w:ilvl="5" w:tplc="0888CB3A">
      <w:numFmt w:val="bullet"/>
      <w:lvlText w:val="•"/>
      <w:lvlJc w:val="left"/>
      <w:pPr>
        <w:ind w:left="5550" w:hanging="360"/>
      </w:pPr>
      <w:rPr>
        <w:rFonts w:hint="default"/>
        <w:lang w:val="en-US" w:eastAsia="en-US" w:bidi="ar-SA"/>
      </w:rPr>
    </w:lvl>
    <w:lvl w:ilvl="6" w:tplc="2D74025A">
      <w:numFmt w:val="bullet"/>
      <w:lvlText w:val="•"/>
      <w:lvlJc w:val="left"/>
      <w:pPr>
        <w:ind w:left="6532" w:hanging="360"/>
      </w:pPr>
      <w:rPr>
        <w:rFonts w:hint="default"/>
        <w:lang w:val="en-US" w:eastAsia="en-US" w:bidi="ar-SA"/>
      </w:rPr>
    </w:lvl>
    <w:lvl w:ilvl="7" w:tplc="9488D196">
      <w:numFmt w:val="bullet"/>
      <w:lvlText w:val="•"/>
      <w:lvlJc w:val="left"/>
      <w:pPr>
        <w:ind w:left="7514" w:hanging="360"/>
      </w:pPr>
      <w:rPr>
        <w:rFonts w:hint="default"/>
        <w:lang w:val="en-US" w:eastAsia="en-US" w:bidi="ar-SA"/>
      </w:rPr>
    </w:lvl>
    <w:lvl w:ilvl="8" w:tplc="E41E1910">
      <w:numFmt w:val="bullet"/>
      <w:lvlText w:val="•"/>
      <w:lvlJc w:val="left"/>
      <w:pPr>
        <w:ind w:left="8496" w:hanging="360"/>
      </w:pPr>
      <w:rPr>
        <w:rFonts w:hint="default"/>
        <w:lang w:val="en-US" w:eastAsia="en-US" w:bidi="ar-SA"/>
      </w:rPr>
    </w:lvl>
  </w:abstractNum>
  <w:abstractNum w:abstractNumId="24" w15:restartNumberingAfterBreak="0">
    <w:nsid w:val="6E93541E"/>
    <w:multiLevelType w:val="hybridMultilevel"/>
    <w:tmpl w:val="A77AA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FD75575"/>
    <w:multiLevelType w:val="hybridMultilevel"/>
    <w:tmpl w:val="8670E3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B354A5"/>
    <w:multiLevelType w:val="hybridMultilevel"/>
    <w:tmpl w:val="A2FAE25C"/>
    <w:lvl w:ilvl="0" w:tplc="4BE629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295FF4"/>
    <w:multiLevelType w:val="hybridMultilevel"/>
    <w:tmpl w:val="24B80E68"/>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0951DA"/>
    <w:multiLevelType w:val="hybridMultilevel"/>
    <w:tmpl w:val="18444B8E"/>
    <w:lvl w:ilvl="0" w:tplc="44C249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B3A3F52"/>
    <w:multiLevelType w:val="hybridMultilevel"/>
    <w:tmpl w:val="DBCEFA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57597434">
    <w:abstractNumId w:val="9"/>
  </w:num>
  <w:num w:numId="2" w16cid:durableId="746070665">
    <w:abstractNumId w:val="25"/>
  </w:num>
  <w:num w:numId="3" w16cid:durableId="727344035">
    <w:abstractNumId w:val="12"/>
  </w:num>
  <w:num w:numId="4" w16cid:durableId="735401013">
    <w:abstractNumId w:val="26"/>
  </w:num>
  <w:num w:numId="5" w16cid:durableId="918826708">
    <w:abstractNumId w:val="10"/>
  </w:num>
  <w:num w:numId="6" w16cid:durableId="738550841">
    <w:abstractNumId w:val="1"/>
  </w:num>
  <w:num w:numId="7" w16cid:durableId="405735171">
    <w:abstractNumId w:val="5"/>
  </w:num>
  <w:num w:numId="8" w16cid:durableId="821241636">
    <w:abstractNumId w:val="16"/>
  </w:num>
  <w:num w:numId="9" w16cid:durableId="1241790048">
    <w:abstractNumId w:val="28"/>
  </w:num>
  <w:num w:numId="10" w16cid:durableId="1021278165">
    <w:abstractNumId w:val="27"/>
  </w:num>
  <w:num w:numId="11" w16cid:durableId="72557520">
    <w:abstractNumId w:val="17"/>
  </w:num>
  <w:num w:numId="12" w16cid:durableId="553003874">
    <w:abstractNumId w:val="15"/>
  </w:num>
  <w:num w:numId="13" w16cid:durableId="1999651535">
    <w:abstractNumId w:val="19"/>
  </w:num>
  <w:num w:numId="14" w16cid:durableId="1241645900">
    <w:abstractNumId w:val="22"/>
  </w:num>
  <w:num w:numId="15" w16cid:durableId="689182127">
    <w:abstractNumId w:val="20"/>
  </w:num>
  <w:num w:numId="16" w16cid:durableId="426852935">
    <w:abstractNumId w:val="0"/>
  </w:num>
  <w:num w:numId="17" w16cid:durableId="1599868786">
    <w:abstractNumId w:val="21"/>
  </w:num>
  <w:num w:numId="18" w16cid:durableId="1158427042">
    <w:abstractNumId w:val="14"/>
  </w:num>
  <w:num w:numId="19" w16cid:durableId="1289823443">
    <w:abstractNumId w:val="18"/>
  </w:num>
  <w:num w:numId="20" w16cid:durableId="1798259260">
    <w:abstractNumId w:val="13"/>
  </w:num>
  <w:num w:numId="21" w16cid:durableId="1218249370">
    <w:abstractNumId w:val="29"/>
  </w:num>
  <w:num w:numId="22" w16cid:durableId="77795618">
    <w:abstractNumId w:val="8"/>
  </w:num>
  <w:num w:numId="23" w16cid:durableId="1959139038">
    <w:abstractNumId w:val="24"/>
  </w:num>
  <w:num w:numId="24" w16cid:durableId="1950623856">
    <w:abstractNumId w:val="4"/>
  </w:num>
  <w:num w:numId="25" w16cid:durableId="1644122204">
    <w:abstractNumId w:val="23"/>
  </w:num>
  <w:num w:numId="26" w16cid:durableId="1059400354">
    <w:abstractNumId w:val="2"/>
  </w:num>
  <w:num w:numId="27" w16cid:durableId="1079671703">
    <w:abstractNumId w:val="7"/>
  </w:num>
  <w:num w:numId="28" w16cid:durableId="1290013699">
    <w:abstractNumId w:val="3"/>
  </w:num>
  <w:num w:numId="29" w16cid:durableId="515314645">
    <w:abstractNumId w:val="6"/>
  </w:num>
  <w:num w:numId="30" w16cid:durableId="604444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A7C"/>
    <w:rsid w:val="00041EE6"/>
    <w:rsid w:val="000844B5"/>
    <w:rsid w:val="00085485"/>
    <w:rsid w:val="0009642C"/>
    <w:rsid w:val="000A5BFC"/>
    <w:rsid w:val="000B5D8C"/>
    <w:rsid w:val="00106FA2"/>
    <w:rsid w:val="00110856"/>
    <w:rsid w:val="0011372A"/>
    <w:rsid w:val="00134094"/>
    <w:rsid w:val="001364AA"/>
    <w:rsid w:val="00146C6C"/>
    <w:rsid w:val="00154702"/>
    <w:rsid w:val="00165887"/>
    <w:rsid w:val="0017473C"/>
    <w:rsid w:val="00185E11"/>
    <w:rsid w:val="001A2B00"/>
    <w:rsid w:val="001B1752"/>
    <w:rsid w:val="00205D00"/>
    <w:rsid w:val="002121CE"/>
    <w:rsid w:val="002132EA"/>
    <w:rsid w:val="00222543"/>
    <w:rsid w:val="00225F21"/>
    <w:rsid w:val="0023221A"/>
    <w:rsid w:val="00237DD5"/>
    <w:rsid w:val="00251903"/>
    <w:rsid w:val="0027230E"/>
    <w:rsid w:val="002742C3"/>
    <w:rsid w:val="0027513C"/>
    <w:rsid w:val="00276223"/>
    <w:rsid w:val="002A17C5"/>
    <w:rsid w:val="002F3C76"/>
    <w:rsid w:val="002F7C3A"/>
    <w:rsid w:val="00310E75"/>
    <w:rsid w:val="003202BE"/>
    <w:rsid w:val="00321AB0"/>
    <w:rsid w:val="00382B06"/>
    <w:rsid w:val="0038360D"/>
    <w:rsid w:val="003879B6"/>
    <w:rsid w:val="003B4F87"/>
    <w:rsid w:val="003D0839"/>
    <w:rsid w:val="003D2114"/>
    <w:rsid w:val="003E1AB2"/>
    <w:rsid w:val="003F19C9"/>
    <w:rsid w:val="00404ACE"/>
    <w:rsid w:val="00407C48"/>
    <w:rsid w:val="00412B53"/>
    <w:rsid w:val="004231B9"/>
    <w:rsid w:val="00436F56"/>
    <w:rsid w:val="00455F7B"/>
    <w:rsid w:val="004704A6"/>
    <w:rsid w:val="0047195B"/>
    <w:rsid w:val="00471A5E"/>
    <w:rsid w:val="00490341"/>
    <w:rsid w:val="00491D05"/>
    <w:rsid w:val="004962AB"/>
    <w:rsid w:val="004D0566"/>
    <w:rsid w:val="004D2281"/>
    <w:rsid w:val="004D3939"/>
    <w:rsid w:val="004F007B"/>
    <w:rsid w:val="004F708B"/>
    <w:rsid w:val="005012DA"/>
    <w:rsid w:val="00511101"/>
    <w:rsid w:val="005239F0"/>
    <w:rsid w:val="005359D2"/>
    <w:rsid w:val="00585197"/>
    <w:rsid w:val="005A20E3"/>
    <w:rsid w:val="005C4B1E"/>
    <w:rsid w:val="005D0C55"/>
    <w:rsid w:val="005E1BBE"/>
    <w:rsid w:val="005F57DF"/>
    <w:rsid w:val="00617F72"/>
    <w:rsid w:val="006257B1"/>
    <w:rsid w:val="006363B0"/>
    <w:rsid w:val="00640F5E"/>
    <w:rsid w:val="00682B5D"/>
    <w:rsid w:val="006C3A0E"/>
    <w:rsid w:val="006D5B22"/>
    <w:rsid w:val="006E206A"/>
    <w:rsid w:val="006F666D"/>
    <w:rsid w:val="00713571"/>
    <w:rsid w:val="00732DBA"/>
    <w:rsid w:val="0079066B"/>
    <w:rsid w:val="00791732"/>
    <w:rsid w:val="007C336C"/>
    <w:rsid w:val="007D7D6A"/>
    <w:rsid w:val="007F2CD5"/>
    <w:rsid w:val="00830224"/>
    <w:rsid w:val="00846074"/>
    <w:rsid w:val="00847BD7"/>
    <w:rsid w:val="0085289F"/>
    <w:rsid w:val="00853625"/>
    <w:rsid w:val="00866A4D"/>
    <w:rsid w:val="00870545"/>
    <w:rsid w:val="00897E49"/>
    <w:rsid w:val="008B49B8"/>
    <w:rsid w:val="008C0CC0"/>
    <w:rsid w:val="008C7FC4"/>
    <w:rsid w:val="00901853"/>
    <w:rsid w:val="009020C7"/>
    <w:rsid w:val="009034F9"/>
    <w:rsid w:val="009100ED"/>
    <w:rsid w:val="00913400"/>
    <w:rsid w:val="00915FBD"/>
    <w:rsid w:val="0092267B"/>
    <w:rsid w:val="0094058F"/>
    <w:rsid w:val="00943C9D"/>
    <w:rsid w:val="00961AE2"/>
    <w:rsid w:val="0096220D"/>
    <w:rsid w:val="00963B04"/>
    <w:rsid w:val="00987655"/>
    <w:rsid w:val="009E1169"/>
    <w:rsid w:val="009E59AD"/>
    <w:rsid w:val="009F0D7A"/>
    <w:rsid w:val="009F4A30"/>
    <w:rsid w:val="00A42F24"/>
    <w:rsid w:val="00A448FF"/>
    <w:rsid w:val="00A62573"/>
    <w:rsid w:val="00A75537"/>
    <w:rsid w:val="00AB5F16"/>
    <w:rsid w:val="00B00809"/>
    <w:rsid w:val="00B0768A"/>
    <w:rsid w:val="00B07FF7"/>
    <w:rsid w:val="00B214C3"/>
    <w:rsid w:val="00B36DF7"/>
    <w:rsid w:val="00B443F5"/>
    <w:rsid w:val="00B5563A"/>
    <w:rsid w:val="00B93EC8"/>
    <w:rsid w:val="00BA4417"/>
    <w:rsid w:val="00BB7CFD"/>
    <w:rsid w:val="00BC11D4"/>
    <w:rsid w:val="00BC7B2A"/>
    <w:rsid w:val="00BF56DA"/>
    <w:rsid w:val="00C24B1E"/>
    <w:rsid w:val="00C51813"/>
    <w:rsid w:val="00C7103F"/>
    <w:rsid w:val="00CA4744"/>
    <w:rsid w:val="00CB112C"/>
    <w:rsid w:val="00CB3C3D"/>
    <w:rsid w:val="00CB7DBA"/>
    <w:rsid w:val="00CD3FE9"/>
    <w:rsid w:val="00CF717A"/>
    <w:rsid w:val="00D00351"/>
    <w:rsid w:val="00D05DE5"/>
    <w:rsid w:val="00D23BAC"/>
    <w:rsid w:val="00D24CEA"/>
    <w:rsid w:val="00D74F6C"/>
    <w:rsid w:val="00D87D10"/>
    <w:rsid w:val="00DB545C"/>
    <w:rsid w:val="00DD639B"/>
    <w:rsid w:val="00DE265F"/>
    <w:rsid w:val="00DE36D5"/>
    <w:rsid w:val="00E02E66"/>
    <w:rsid w:val="00E2183B"/>
    <w:rsid w:val="00E248C1"/>
    <w:rsid w:val="00E42DD3"/>
    <w:rsid w:val="00E50469"/>
    <w:rsid w:val="00E53DFA"/>
    <w:rsid w:val="00E75A7B"/>
    <w:rsid w:val="00E77B7E"/>
    <w:rsid w:val="00E80E26"/>
    <w:rsid w:val="00E81E70"/>
    <w:rsid w:val="00E8642D"/>
    <w:rsid w:val="00EA4DF3"/>
    <w:rsid w:val="00EC4CAD"/>
    <w:rsid w:val="00EE0A7C"/>
    <w:rsid w:val="00F27904"/>
    <w:rsid w:val="00FB0BF6"/>
    <w:rsid w:val="00FC3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AADF87"/>
  <w15:chartTrackingRefBased/>
  <w15:docId w15:val="{C8A5B189-2F0F-4FD6-9A5D-6601E96CA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A7C"/>
    <w:pPr>
      <w:spacing w:after="160" w:line="259" w:lineRule="auto"/>
    </w:pPr>
    <w:rPr>
      <w:rFonts w:eastAsia="MS Mincho"/>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EE0A7C"/>
    <w:pPr>
      <w:numPr>
        <w:ilvl w:val="1"/>
      </w:numPr>
    </w:pPr>
    <w:rPr>
      <w:color w:val="5A5A5A"/>
      <w:spacing w:val="15"/>
    </w:rPr>
  </w:style>
  <w:style w:type="character" w:customStyle="1" w:styleId="SubtitleChar">
    <w:name w:val="Subtitle Char"/>
    <w:link w:val="Subtitle"/>
    <w:uiPriority w:val="11"/>
    <w:rsid w:val="00EE0A7C"/>
    <w:rPr>
      <w:rFonts w:eastAsia="MS Mincho"/>
      <w:color w:val="5A5A5A"/>
      <w:spacing w:val="15"/>
    </w:rPr>
  </w:style>
  <w:style w:type="paragraph" w:styleId="NoSpacing">
    <w:name w:val="No Spacing"/>
    <w:uiPriority w:val="1"/>
    <w:qFormat/>
    <w:rsid w:val="00EE0A7C"/>
    <w:rPr>
      <w:rFonts w:eastAsia="MS Mincho"/>
      <w:sz w:val="22"/>
      <w:szCs w:val="22"/>
    </w:rPr>
  </w:style>
  <w:style w:type="paragraph" w:styleId="ListParagraph">
    <w:name w:val="List Paragraph"/>
    <w:basedOn w:val="Normal"/>
    <w:uiPriority w:val="34"/>
    <w:qFormat/>
    <w:rsid w:val="00987655"/>
    <w:pPr>
      <w:spacing w:after="0" w:line="240" w:lineRule="auto"/>
      <w:ind w:left="720"/>
      <w:contextualSpacing/>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106FA2"/>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106FA2"/>
    <w:rPr>
      <w:rFonts w:ascii="Lucida Grande" w:eastAsia="MS Mincho" w:hAnsi="Lucida Grande" w:cs="Lucida Grande"/>
      <w:sz w:val="18"/>
      <w:szCs w:val="18"/>
    </w:rPr>
  </w:style>
  <w:style w:type="character" w:styleId="CommentReference">
    <w:name w:val="annotation reference"/>
    <w:uiPriority w:val="99"/>
    <w:semiHidden/>
    <w:unhideWhenUsed/>
    <w:rsid w:val="00106FA2"/>
    <w:rPr>
      <w:sz w:val="18"/>
      <w:szCs w:val="18"/>
    </w:rPr>
  </w:style>
  <w:style w:type="paragraph" w:styleId="CommentText">
    <w:name w:val="annotation text"/>
    <w:basedOn w:val="Normal"/>
    <w:link w:val="CommentTextChar"/>
    <w:uiPriority w:val="99"/>
    <w:semiHidden/>
    <w:unhideWhenUsed/>
    <w:rsid w:val="00106FA2"/>
    <w:pPr>
      <w:spacing w:line="240" w:lineRule="auto"/>
    </w:pPr>
    <w:rPr>
      <w:sz w:val="24"/>
      <w:szCs w:val="24"/>
    </w:rPr>
  </w:style>
  <w:style w:type="character" w:customStyle="1" w:styleId="CommentTextChar">
    <w:name w:val="Comment Text Char"/>
    <w:link w:val="CommentText"/>
    <w:uiPriority w:val="99"/>
    <w:semiHidden/>
    <w:rsid w:val="00106FA2"/>
    <w:rPr>
      <w:rFonts w:eastAsia="MS Mincho"/>
      <w:sz w:val="24"/>
      <w:szCs w:val="24"/>
    </w:rPr>
  </w:style>
  <w:style w:type="paragraph" w:styleId="CommentSubject">
    <w:name w:val="annotation subject"/>
    <w:basedOn w:val="CommentText"/>
    <w:next w:val="CommentText"/>
    <w:link w:val="CommentSubjectChar"/>
    <w:uiPriority w:val="99"/>
    <w:semiHidden/>
    <w:unhideWhenUsed/>
    <w:rsid w:val="00106FA2"/>
    <w:rPr>
      <w:b/>
      <w:bCs/>
      <w:sz w:val="20"/>
      <w:szCs w:val="20"/>
    </w:rPr>
  </w:style>
  <w:style w:type="character" w:customStyle="1" w:styleId="CommentSubjectChar">
    <w:name w:val="Comment Subject Char"/>
    <w:link w:val="CommentSubject"/>
    <w:uiPriority w:val="99"/>
    <w:semiHidden/>
    <w:rsid w:val="00106FA2"/>
    <w:rPr>
      <w:rFonts w:eastAsia="MS Mincho"/>
      <w:b/>
      <w:bCs/>
      <w:sz w:val="20"/>
      <w:szCs w:val="20"/>
    </w:rPr>
  </w:style>
  <w:style w:type="paragraph" w:customStyle="1" w:styleId="Default">
    <w:name w:val="Default"/>
    <w:rsid w:val="003B4F87"/>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39"/>
    <w:rsid w:val="0023221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8b211d-b30d-489d-9069-f4351613c497">
      <Terms xmlns="http://schemas.microsoft.com/office/infopath/2007/PartnerControls"/>
    </lcf76f155ced4ddcb4097134ff3c332f>
    <TaxCatchAll xmlns="4eb6840e-4eea-4cdd-9127-d974a6ebb70c" xsi:nil="true"/>
    <livedocument xmlns="238b211d-b30d-489d-9069-f4351613c49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1D4FBC3BCAFA45A3849237E134FDDD" ma:contentTypeVersion="16" ma:contentTypeDescription="Create a new document." ma:contentTypeScope="" ma:versionID="262a714f4ec9d3e293bfa63ecf2aa91f">
  <xsd:schema xmlns:xsd="http://www.w3.org/2001/XMLSchema" xmlns:xs="http://www.w3.org/2001/XMLSchema" xmlns:p="http://schemas.microsoft.com/office/2006/metadata/properties" xmlns:ns2="238b211d-b30d-489d-9069-f4351613c497" xmlns:ns3="4eb6840e-4eea-4cdd-9127-d974a6ebb70c" targetNamespace="http://schemas.microsoft.com/office/2006/metadata/properties" ma:root="true" ma:fieldsID="d252b832ea377f1ad7f29bfe65389c59" ns2:_="" ns3:_="">
    <xsd:import namespace="238b211d-b30d-489d-9069-f4351613c497"/>
    <xsd:import namespace="4eb6840e-4eea-4cdd-9127-d974a6ebb70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live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b211d-b30d-489d-9069-f4351613c4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e7518be-f731-4156-b7df-11ced48c476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ivedocument" ma:index="23" nillable="true" ma:displayName="live document" ma:format="Dropdown" ma:internalName="livedocu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b6840e-4eea-4cdd-9127-d974a6ebb70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defb199-04ed-4b3c-be8c-039abf3acd84}" ma:internalName="TaxCatchAll" ma:showField="CatchAllData" ma:web="4eb6840e-4eea-4cdd-9127-d974a6ebb7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2B59FD-C074-444A-AA60-934688EB5300}">
  <ds:schemaRefs>
    <ds:schemaRef ds:uri="http://schemas.microsoft.com/office/2006/metadata/properties"/>
    <ds:schemaRef ds:uri="http://schemas.microsoft.com/office/infopath/2007/PartnerControls"/>
    <ds:schemaRef ds:uri="238b211d-b30d-489d-9069-f4351613c497"/>
    <ds:schemaRef ds:uri="4eb6840e-4eea-4cdd-9127-d974a6ebb70c"/>
  </ds:schemaRefs>
</ds:datastoreItem>
</file>

<file path=customXml/itemProps2.xml><?xml version="1.0" encoding="utf-8"?>
<ds:datastoreItem xmlns:ds="http://schemas.openxmlformats.org/officeDocument/2006/customXml" ds:itemID="{CD86846B-9E62-4782-83F1-43865DCFE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b211d-b30d-489d-9069-f4351613c497"/>
    <ds:schemaRef ds:uri="4eb6840e-4eea-4cdd-9127-d974a6ebb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4C2B63-CC74-45DC-93CB-B0160E0467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Losalini Naisua</dc:creator>
  <cp:keywords/>
  <cp:lastModifiedBy>Losalini Naisua</cp:lastModifiedBy>
  <cp:revision>7</cp:revision>
  <cp:lastPrinted>2024-09-20T00:47:00Z</cp:lastPrinted>
  <dcterms:created xsi:type="dcterms:W3CDTF">2024-09-20T00:12:00Z</dcterms:created>
  <dcterms:modified xsi:type="dcterms:W3CDTF">2026-09-24T04:23:00Z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4583705aa3947ec5f166c4367868fe32f72b49bee65cce49d9b1266df73dce4f</vt:lpwstr>
  </property>
  <property fmtid="{D5CDD505-2E9C-101B-9397-08002B2CF9AE}" pid="3" name="ContentTypeId">
    <vt:lpwstr>0x010100E61D4FBC3BCAFA45A3849237E134FDDD</vt:lpwstr>
  </property>
  <property fmtid="{D5CDD505-2E9C-101B-9397-08002B2CF9AE}" pid="4" name="MediaServiceImageTags">
    <vt:lpwstr/>
  </property>
</Properties>
</file>