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EFB" w:rsidRPr="003E6EFB" w:rsidRDefault="003E6EFB" w:rsidP="003E6EFB">
      <w:pPr>
        <w:numPr>
          <w:ilvl w:val="1"/>
          <w:numId w:val="0"/>
        </w:numPr>
        <w:tabs>
          <w:tab w:val="left" w:pos="1398"/>
          <w:tab w:val="center" w:pos="4770"/>
        </w:tabs>
        <w:spacing w:after="160" w:line="259" w:lineRule="auto"/>
        <w:rPr>
          <w:rFonts w:asciiTheme="minorHAnsi" w:hAnsiTheme="minorHAnsi"/>
          <w:b/>
          <w:color w:val="5A5A5A" w:themeColor="text1" w:themeTint="A5"/>
          <w:spacing w:val="15"/>
          <w:sz w:val="28"/>
          <w:szCs w:val="28"/>
        </w:rPr>
      </w:pPr>
      <w:bookmarkStart w:id="0" w:name="page1"/>
      <w:bookmarkEnd w:id="0"/>
      <w:r w:rsidRPr="003E6EFB">
        <w:rPr>
          <w:rFonts w:asciiTheme="minorHAnsi" w:hAnsiTheme="minorHAnsi"/>
          <w:b/>
          <w:spacing w:val="15"/>
          <w:sz w:val="32"/>
        </w:rPr>
        <w:tab/>
      </w:r>
      <w:r w:rsidRPr="003E6EFB">
        <w:rPr>
          <w:rFonts w:asciiTheme="minorHAnsi" w:hAnsiTheme="minorHAnsi"/>
          <w:b/>
          <w:spacing w:val="15"/>
          <w:sz w:val="32"/>
        </w:rPr>
        <w:tab/>
      </w:r>
      <w:r w:rsidRPr="003E6EFB">
        <w:rPr>
          <w:rFonts w:asciiTheme="minorHAnsi" w:hAnsiTheme="minorHAnsi" w:cstheme="minorBidi"/>
          <w:noProof/>
          <w:color w:val="5A5A5A" w:themeColor="text1" w:themeTint="A5"/>
          <w:spacing w:val="15"/>
          <w:sz w:val="28"/>
          <w:szCs w:val="28"/>
        </w:rPr>
        <mc:AlternateContent>
          <mc:Choice Requires="wps">
            <w:drawing>
              <wp:anchor distT="0" distB="0" distL="114300" distR="114300" simplePos="0" relativeHeight="251662336" behindDoc="1" locked="0" layoutInCell="0" allowOverlap="1" wp14:anchorId="0887D96F" wp14:editId="5EAD19F1">
                <wp:simplePos x="0" y="0"/>
                <wp:positionH relativeFrom="column">
                  <wp:posOffset>-110734</wp:posOffset>
                </wp:positionH>
                <wp:positionV relativeFrom="paragraph">
                  <wp:posOffset>-65405</wp:posOffset>
                </wp:positionV>
                <wp:extent cx="6505575" cy="0"/>
                <wp:effectExtent l="0" t="0" r="9525"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96E61" id="Line 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5.15pt" to="503.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" o:allowincell="f" strokeweight="1.32pt"/>
            </w:pict>
          </mc:Fallback>
        </mc:AlternateContent>
      </w:r>
      <w:r w:rsidRPr="003E6EFB">
        <w:rPr>
          <w:rFonts w:asciiTheme="minorHAnsi" w:hAnsiTheme="minorHAnsi"/>
          <w:b/>
          <w:noProof/>
          <w:spacing w:val="15"/>
          <w:sz w:val="28"/>
          <w:szCs w:val="28"/>
        </w:rPr>
        <w:drawing>
          <wp:anchor distT="0" distB="0" distL="114300" distR="114300" simplePos="0" relativeHeight="251661312" behindDoc="0" locked="0" layoutInCell="1" allowOverlap="1" wp14:anchorId="31C9093E" wp14:editId="08746F6F">
            <wp:simplePos x="0" y="0"/>
            <wp:positionH relativeFrom="column">
              <wp:posOffset>5834109</wp:posOffset>
            </wp:positionH>
            <wp:positionV relativeFrom="paragraph">
              <wp:posOffset>11795</wp:posOffset>
            </wp:positionV>
            <wp:extent cx="554477" cy="573031"/>
            <wp:effectExtent l="0" t="0" r="0" b="0"/>
            <wp:wrapNone/>
            <wp:docPr id="3" name="Picture 3" descr="PF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PF_Logo.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4477" cy="573031"/>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6EFB">
        <w:rPr>
          <w:rFonts w:asciiTheme="minorHAnsi" w:hAnsiTheme="minorHAnsi"/>
          <w:b/>
          <w:noProof/>
          <w:spacing w:val="15"/>
          <w:sz w:val="28"/>
          <w:szCs w:val="28"/>
        </w:rPr>
        <w:drawing>
          <wp:anchor distT="0" distB="0" distL="114300" distR="114300" simplePos="0" relativeHeight="251660288" behindDoc="0" locked="0" layoutInCell="1" allowOverlap="1" wp14:anchorId="75E3BBFB" wp14:editId="3CAF710A">
            <wp:simplePos x="0" y="0"/>
            <wp:positionH relativeFrom="margin">
              <wp:align>left</wp:align>
            </wp:positionH>
            <wp:positionV relativeFrom="paragraph">
              <wp:posOffset>-8458</wp:posOffset>
            </wp:positionV>
            <wp:extent cx="497572" cy="564205"/>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0218" cy="567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6EFB">
        <w:rPr>
          <w:rFonts w:asciiTheme="minorHAnsi" w:hAnsiTheme="minorHAnsi"/>
          <w:b/>
          <w:spacing w:val="15"/>
          <w:sz w:val="28"/>
          <w:szCs w:val="28"/>
        </w:rPr>
        <w:t>DEPARTMENT OF LEGISLATURE</w:t>
      </w:r>
    </w:p>
    <w:p w:rsidR="003E6EFB" w:rsidRPr="003E6EFB" w:rsidRDefault="003E6EFB" w:rsidP="003E6EFB">
      <w:pPr>
        <w:widowControl w:val="0"/>
        <w:autoSpaceDE w:val="0"/>
        <w:autoSpaceDN w:val="0"/>
        <w:adjustRightInd w:val="0"/>
        <w:spacing w:line="237" w:lineRule="auto"/>
        <w:jc w:val="center"/>
        <w:rPr>
          <w:rFonts w:asciiTheme="minorHAnsi" w:hAnsiTheme="minorHAnsi"/>
          <w:sz w:val="28"/>
          <w:szCs w:val="28"/>
        </w:rPr>
      </w:pPr>
      <w:r w:rsidRPr="003E6EFB">
        <w:rPr>
          <w:rFonts w:asciiTheme="minorHAnsi" w:hAnsiTheme="minorHAnsi" w:cs="Times"/>
          <w:b/>
          <w:bCs/>
          <w:sz w:val="28"/>
          <w:szCs w:val="28"/>
        </w:rPr>
        <w:t xml:space="preserve">JOB DESCRIPTION — </w:t>
      </w:r>
      <w:r w:rsidRPr="003E6EFB">
        <w:rPr>
          <w:rFonts w:asciiTheme="minorHAnsi" w:hAnsiTheme="minorHAnsi"/>
          <w:b/>
          <w:sz w:val="28"/>
          <w:szCs w:val="28"/>
        </w:rPr>
        <w:t xml:space="preserve">CORPORATE SERVICES DIVISION  </w:t>
      </w:r>
    </w:p>
    <w:p w:rsidR="003E6EFB" w:rsidRPr="003E6EFB" w:rsidRDefault="003E6EFB" w:rsidP="003E6EFB">
      <w:pPr>
        <w:widowControl w:val="0"/>
        <w:autoSpaceDE w:val="0"/>
        <w:autoSpaceDN w:val="0"/>
        <w:adjustRightInd w:val="0"/>
        <w:spacing w:line="167" w:lineRule="exact"/>
        <w:rPr>
          <w:rFonts w:asciiTheme="minorHAnsi" w:hAnsiTheme="minorHAnsi"/>
          <w:sz w:val="24"/>
          <w:szCs w:val="24"/>
        </w:rPr>
      </w:pPr>
      <w:r w:rsidRPr="003E6EFB">
        <w:rPr>
          <w:rFonts w:asciiTheme="minorHAnsi" w:hAnsiTheme="minorHAnsi" w:cstheme="minorBidi"/>
          <w:noProof/>
        </w:rPr>
        <mc:AlternateContent>
          <mc:Choice Requires="wps">
            <w:drawing>
              <wp:anchor distT="0" distB="0" distL="114300" distR="114300" simplePos="0" relativeHeight="251659264" behindDoc="1" locked="0" layoutInCell="0" allowOverlap="1" wp14:anchorId="319052FE" wp14:editId="08CCA342">
                <wp:simplePos x="0" y="0"/>
                <wp:positionH relativeFrom="column">
                  <wp:posOffset>-87630</wp:posOffset>
                </wp:positionH>
                <wp:positionV relativeFrom="paragraph">
                  <wp:posOffset>38100</wp:posOffset>
                </wp:positionV>
                <wp:extent cx="6505575" cy="0"/>
                <wp:effectExtent l="0" t="0" r="0" b="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3EF20C"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3pt" to="505.3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" o:allowincell="f" strokeweight="1.32pt"/>
            </w:pict>
          </mc:Fallback>
        </mc:AlternateContent>
      </w:r>
    </w:p>
    <w:p w:rsidR="003E6EFB" w:rsidRPr="003E6EFB" w:rsidRDefault="003E6EFB" w:rsidP="003E6EFB">
      <w:pPr>
        <w:widowControl w:val="0"/>
        <w:tabs>
          <w:tab w:val="left" w:pos="2060"/>
        </w:tabs>
        <w:autoSpaceDE w:val="0"/>
        <w:autoSpaceDN w:val="0"/>
        <w:adjustRightInd w:val="0"/>
        <w:ind w:left="140"/>
        <w:rPr>
          <w:rFonts w:asciiTheme="minorHAnsi" w:hAnsiTheme="minorHAnsi"/>
          <w:b/>
          <w:bCs/>
          <w:sz w:val="24"/>
          <w:szCs w:val="24"/>
        </w:rPr>
      </w:pPr>
    </w:p>
    <w:p w:rsidR="00BE378E" w:rsidRPr="003E6EFB" w:rsidRDefault="003E6EFB" w:rsidP="003E6EFB">
      <w:pPr>
        <w:jc w:val="center"/>
        <w:rPr>
          <w:rFonts w:asciiTheme="minorHAnsi" w:hAnsiTheme="minorHAnsi"/>
          <w:b/>
          <w:sz w:val="28"/>
          <w:szCs w:val="28"/>
        </w:rPr>
      </w:pPr>
      <w:r>
        <w:rPr>
          <w:rFonts w:asciiTheme="minorHAnsi" w:eastAsia="Times New Roman" w:hAnsiTheme="minorHAnsi"/>
          <w:b/>
          <w:sz w:val="28"/>
          <w:szCs w:val="28"/>
        </w:rPr>
        <w:t xml:space="preserve">JOB TITLE - </w:t>
      </w:r>
      <w:r w:rsidRPr="003E6EFB">
        <w:rPr>
          <w:rFonts w:asciiTheme="minorHAnsi" w:eastAsia="Times New Roman" w:hAnsiTheme="minorHAnsi"/>
          <w:b/>
          <w:sz w:val="28"/>
          <w:szCs w:val="28"/>
        </w:rPr>
        <w:t>EXECUTIVE OFFICER ASSET</w:t>
      </w:r>
    </w:p>
    <w:p w:rsidR="00BE378E" w:rsidRDefault="00BE378E">
      <w:pPr>
        <w:spacing w:line="200" w:lineRule="exact"/>
        <w:rPr>
          <w:sz w:val="24"/>
          <w:szCs w:val="24"/>
        </w:rPr>
      </w:pPr>
    </w:p>
    <w:p w:rsidR="00BE378E" w:rsidRPr="00E75E96" w:rsidRDefault="00D64DC6">
      <w:pPr>
        <w:rPr>
          <w:rFonts w:asciiTheme="minorHAnsi" w:hAnsiTheme="minorHAnsi"/>
          <w:sz w:val="24"/>
          <w:szCs w:val="24"/>
        </w:rPr>
      </w:pPr>
      <w:r w:rsidRPr="00E75E96">
        <w:rPr>
          <w:rFonts w:asciiTheme="minorHAnsi" w:eastAsia="Calibri" w:hAnsiTheme="minorHAnsi" w:cs="Calibri"/>
          <w:b/>
          <w:bCs/>
          <w:sz w:val="24"/>
          <w:szCs w:val="24"/>
        </w:rPr>
        <w:t>CORPORATE INFORMATION</w:t>
      </w:r>
    </w:p>
    <w:p w:rsidR="00BE378E" w:rsidRPr="00E75E96" w:rsidRDefault="00D64DC6">
      <w:pPr>
        <w:numPr>
          <w:ilvl w:val="0"/>
          <w:numId w:val="1"/>
        </w:numPr>
        <w:tabs>
          <w:tab w:val="left" w:pos="360"/>
        </w:tabs>
        <w:spacing w:line="237" w:lineRule="auto"/>
        <w:ind w:left="360" w:hanging="360"/>
        <w:rPr>
          <w:rFonts w:asciiTheme="minorHAnsi" w:eastAsia="Calibri" w:hAnsiTheme="minorHAnsi" w:cs="Calibri"/>
          <w:sz w:val="24"/>
          <w:szCs w:val="24"/>
        </w:rPr>
      </w:pPr>
      <w:r w:rsidRPr="00DC6D9A">
        <w:rPr>
          <w:rFonts w:asciiTheme="minorHAnsi" w:eastAsia="Calibri" w:hAnsiTheme="minorHAnsi" w:cs="Calibri"/>
          <w:b/>
          <w:sz w:val="24"/>
          <w:szCs w:val="24"/>
        </w:rPr>
        <w:t>Position Level</w:t>
      </w:r>
      <w:r w:rsidRPr="00E75E96">
        <w:rPr>
          <w:rFonts w:asciiTheme="minorHAnsi" w:eastAsia="Calibri" w:hAnsiTheme="minorHAnsi" w:cs="Calibri"/>
          <w:sz w:val="24"/>
          <w:szCs w:val="24"/>
        </w:rPr>
        <w:t xml:space="preserve"> : </w:t>
      </w:r>
      <w:r w:rsidR="006B032F">
        <w:rPr>
          <w:rFonts w:asciiTheme="minorHAnsi" w:eastAsia="Calibri" w:hAnsiTheme="minorHAnsi" w:cs="Calibri"/>
          <w:sz w:val="24"/>
          <w:szCs w:val="24"/>
        </w:rPr>
        <w:t>Band F</w:t>
      </w:r>
      <w:r w:rsidRPr="00E75E96">
        <w:rPr>
          <w:rFonts w:asciiTheme="minorHAnsi" w:eastAsia="Calibri" w:hAnsiTheme="minorHAnsi" w:cs="Calibri"/>
          <w:sz w:val="24"/>
          <w:szCs w:val="24"/>
        </w:rPr>
        <w:t xml:space="preserve"> </w:t>
      </w:r>
    </w:p>
    <w:p w:rsidR="00BE378E" w:rsidRPr="00E75E96" w:rsidRDefault="00DC6D9A" w:rsidP="00656763">
      <w:pPr>
        <w:numPr>
          <w:ilvl w:val="0"/>
          <w:numId w:val="1"/>
        </w:numPr>
        <w:tabs>
          <w:tab w:val="left" w:pos="360"/>
        </w:tabs>
        <w:ind w:left="360" w:hanging="360"/>
        <w:rPr>
          <w:rFonts w:asciiTheme="minorHAnsi" w:eastAsia="Calibri" w:hAnsiTheme="minorHAnsi" w:cs="Calibri"/>
          <w:sz w:val="24"/>
          <w:szCs w:val="24"/>
        </w:rPr>
      </w:pPr>
      <w:r w:rsidRPr="00DC6D9A">
        <w:rPr>
          <w:rFonts w:asciiTheme="minorHAnsi" w:eastAsia="Calibri" w:hAnsiTheme="minorHAnsi" w:cs="Calibri"/>
          <w:b/>
          <w:sz w:val="24"/>
          <w:szCs w:val="24"/>
        </w:rPr>
        <w:t>Salary Range</w:t>
      </w:r>
      <w:r>
        <w:rPr>
          <w:rFonts w:asciiTheme="minorHAnsi" w:eastAsia="Calibri" w:hAnsiTheme="minorHAnsi" w:cs="Calibri"/>
          <w:sz w:val="24"/>
          <w:szCs w:val="24"/>
        </w:rPr>
        <w:t xml:space="preserve"> : $22,528.74 </w:t>
      </w:r>
      <w:r w:rsidR="00656763">
        <w:rPr>
          <w:rFonts w:asciiTheme="minorHAnsi" w:eastAsia="Calibri" w:hAnsiTheme="minorHAnsi" w:cs="Calibri"/>
          <w:sz w:val="24"/>
          <w:szCs w:val="24"/>
        </w:rPr>
        <w:t xml:space="preserve">- </w:t>
      </w:r>
      <w:r>
        <w:rPr>
          <w:rFonts w:asciiTheme="minorHAnsi" w:eastAsia="Calibri" w:hAnsiTheme="minorHAnsi" w:cs="Calibri"/>
          <w:sz w:val="24"/>
          <w:szCs w:val="24"/>
        </w:rPr>
        <w:t>$</w:t>
      </w:r>
      <w:r w:rsidR="00656763">
        <w:rPr>
          <w:rFonts w:asciiTheme="minorHAnsi" w:eastAsia="Calibri" w:hAnsiTheme="minorHAnsi" w:cs="Calibri"/>
          <w:sz w:val="24"/>
          <w:szCs w:val="24"/>
        </w:rPr>
        <w:t>28,883</w:t>
      </w:r>
      <w:r>
        <w:rPr>
          <w:rFonts w:asciiTheme="minorHAnsi" w:eastAsia="Calibri" w:hAnsiTheme="minorHAnsi" w:cs="Calibri"/>
          <w:sz w:val="24"/>
          <w:szCs w:val="24"/>
        </w:rPr>
        <w:t>.00</w:t>
      </w:r>
    </w:p>
    <w:p w:rsidR="00BE378E" w:rsidRPr="00E75E96" w:rsidRDefault="00D64DC6">
      <w:pPr>
        <w:numPr>
          <w:ilvl w:val="0"/>
          <w:numId w:val="1"/>
        </w:numPr>
        <w:tabs>
          <w:tab w:val="left" w:pos="360"/>
        </w:tabs>
        <w:spacing w:line="238" w:lineRule="auto"/>
        <w:ind w:left="360" w:hanging="360"/>
        <w:rPr>
          <w:rFonts w:asciiTheme="minorHAnsi" w:eastAsia="Calibri" w:hAnsiTheme="minorHAnsi" w:cs="Calibri"/>
          <w:sz w:val="24"/>
          <w:szCs w:val="24"/>
        </w:rPr>
      </w:pPr>
      <w:r w:rsidRPr="00DC6D9A">
        <w:rPr>
          <w:rFonts w:asciiTheme="minorHAnsi" w:eastAsia="Calibri" w:hAnsiTheme="minorHAnsi" w:cs="Calibri"/>
          <w:b/>
          <w:sz w:val="24"/>
          <w:szCs w:val="24"/>
        </w:rPr>
        <w:t>Duty Station :</w:t>
      </w:r>
      <w:r w:rsidRPr="00E75E96">
        <w:rPr>
          <w:rFonts w:asciiTheme="minorHAnsi" w:eastAsia="Calibri" w:hAnsiTheme="minorHAnsi" w:cs="Calibri"/>
          <w:sz w:val="24"/>
          <w:szCs w:val="24"/>
        </w:rPr>
        <w:t xml:space="preserve"> </w:t>
      </w:r>
      <w:r w:rsidR="00DC6D9A">
        <w:rPr>
          <w:rFonts w:asciiTheme="minorHAnsi" w:eastAsia="Calibri" w:hAnsiTheme="minorHAnsi" w:cs="Calibri"/>
          <w:sz w:val="24"/>
          <w:szCs w:val="24"/>
        </w:rPr>
        <w:t>Government Building, Suva</w:t>
      </w:r>
    </w:p>
    <w:p w:rsidR="00BE378E" w:rsidRPr="00E75E96" w:rsidRDefault="00D64DC6">
      <w:pPr>
        <w:numPr>
          <w:ilvl w:val="0"/>
          <w:numId w:val="1"/>
        </w:numPr>
        <w:tabs>
          <w:tab w:val="left" w:pos="360"/>
        </w:tabs>
        <w:ind w:left="360" w:hanging="360"/>
        <w:rPr>
          <w:rFonts w:asciiTheme="minorHAnsi" w:eastAsia="Calibri" w:hAnsiTheme="minorHAnsi" w:cs="Calibri"/>
          <w:sz w:val="24"/>
          <w:szCs w:val="24"/>
        </w:rPr>
      </w:pPr>
      <w:r w:rsidRPr="00E75E96">
        <w:rPr>
          <w:rFonts w:asciiTheme="minorHAnsi" w:eastAsia="Calibri" w:hAnsiTheme="minorHAnsi" w:cs="Calibri"/>
          <w:sz w:val="24"/>
          <w:szCs w:val="24"/>
        </w:rPr>
        <w:t>Reporting Responsibilities;</w:t>
      </w:r>
    </w:p>
    <w:p w:rsidR="00BE378E" w:rsidRPr="00E75E96" w:rsidRDefault="00D64DC6">
      <w:pPr>
        <w:numPr>
          <w:ilvl w:val="1"/>
          <w:numId w:val="1"/>
        </w:numPr>
        <w:tabs>
          <w:tab w:val="left" w:pos="720"/>
        </w:tabs>
        <w:ind w:left="720" w:hanging="360"/>
        <w:rPr>
          <w:rFonts w:asciiTheme="minorHAnsi" w:eastAsia="Calibri" w:hAnsiTheme="minorHAnsi" w:cs="Calibri"/>
          <w:sz w:val="24"/>
          <w:szCs w:val="24"/>
        </w:rPr>
      </w:pPr>
      <w:r w:rsidRPr="00E75E96">
        <w:rPr>
          <w:rFonts w:asciiTheme="minorHAnsi" w:eastAsia="Calibri" w:hAnsiTheme="minorHAnsi" w:cs="Calibri"/>
          <w:b/>
          <w:bCs/>
          <w:sz w:val="24"/>
          <w:szCs w:val="24"/>
        </w:rPr>
        <w:t>Reports To</w:t>
      </w:r>
      <w:r w:rsidR="00647845">
        <w:rPr>
          <w:rFonts w:asciiTheme="minorHAnsi" w:eastAsia="Calibri" w:hAnsiTheme="minorHAnsi" w:cs="Calibri"/>
          <w:sz w:val="24"/>
          <w:szCs w:val="24"/>
        </w:rPr>
        <w:t xml:space="preserve">: Senior </w:t>
      </w:r>
      <w:r w:rsidR="00F25960">
        <w:rPr>
          <w:rFonts w:asciiTheme="minorHAnsi" w:eastAsia="Calibri" w:hAnsiTheme="minorHAnsi" w:cs="Calibri"/>
          <w:sz w:val="24"/>
          <w:szCs w:val="24"/>
        </w:rPr>
        <w:t xml:space="preserve">Estate and </w:t>
      </w:r>
      <w:r w:rsidR="00647845">
        <w:rPr>
          <w:rFonts w:asciiTheme="minorHAnsi" w:eastAsia="Calibri" w:hAnsiTheme="minorHAnsi" w:cs="Calibri"/>
          <w:sz w:val="24"/>
          <w:szCs w:val="24"/>
        </w:rPr>
        <w:t>Properties Officer</w:t>
      </w:r>
      <w:r w:rsidRPr="00E75E96">
        <w:rPr>
          <w:rFonts w:asciiTheme="minorHAnsi" w:eastAsia="Calibri" w:hAnsiTheme="minorHAnsi" w:cs="Calibri"/>
          <w:sz w:val="24"/>
          <w:szCs w:val="24"/>
        </w:rPr>
        <w:t xml:space="preserve"> (AMU)</w:t>
      </w:r>
    </w:p>
    <w:p w:rsidR="00BE378E" w:rsidRPr="00E75E96" w:rsidRDefault="00D64DC6">
      <w:pPr>
        <w:numPr>
          <w:ilvl w:val="1"/>
          <w:numId w:val="1"/>
        </w:numPr>
        <w:tabs>
          <w:tab w:val="left" w:pos="720"/>
        </w:tabs>
        <w:ind w:left="720" w:hanging="360"/>
        <w:rPr>
          <w:rFonts w:asciiTheme="minorHAnsi" w:eastAsia="Calibri" w:hAnsiTheme="minorHAnsi" w:cs="Calibri"/>
          <w:sz w:val="24"/>
          <w:szCs w:val="24"/>
        </w:rPr>
      </w:pPr>
      <w:r w:rsidRPr="00E75E96">
        <w:rPr>
          <w:rFonts w:asciiTheme="minorHAnsi" w:eastAsia="Calibri" w:hAnsiTheme="minorHAnsi" w:cs="Calibri"/>
          <w:b/>
          <w:bCs/>
          <w:sz w:val="24"/>
          <w:szCs w:val="24"/>
        </w:rPr>
        <w:t>Liaises with</w:t>
      </w:r>
      <w:r w:rsidR="00383F28" w:rsidRPr="00E75E96">
        <w:rPr>
          <w:rFonts w:asciiTheme="minorHAnsi" w:eastAsia="Calibri" w:hAnsiTheme="minorHAnsi" w:cs="Calibri"/>
          <w:sz w:val="24"/>
          <w:szCs w:val="24"/>
        </w:rPr>
        <w:t xml:space="preserve">: </w:t>
      </w:r>
      <w:r w:rsidRPr="00E75E96">
        <w:rPr>
          <w:rFonts w:asciiTheme="minorHAnsi" w:eastAsia="Calibri" w:hAnsiTheme="minorHAnsi" w:cs="Calibri"/>
          <w:sz w:val="24"/>
          <w:szCs w:val="24"/>
        </w:rPr>
        <w:t>Inte</w:t>
      </w:r>
      <w:r w:rsidR="00383F28" w:rsidRPr="00E75E96">
        <w:rPr>
          <w:rFonts w:asciiTheme="minorHAnsi" w:eastAsia="Calibri" w:hAnsiTheme="minorHAnsi" w:cs="Calibri"/>
          <w:sz w:val="24"/>
          <w:szCs w:val="24"/>
        </w:rPr>
        <w:t>rnal Staff, Senior Management, External stakeholders</w:t>
      </w:r>
    </w:p>
    <w:p w:rsidR="00BE378E" w:rsidRPr="00E75E96" w:rsidRDefault="00D64DC6">
      <w:pPr>
        <w:numPr>
          <w:ilvl w:val="1"/>
          <w:numId w:val="1"/>
        </w:numPr>
        <w:tabs>
          <w:tab w:val="left" w:pos="720"/>
        </w:tabs>
        <w:ind w:left="720" w:hanging="360"/>
        <w:rPr>
          <w:rFonts w:asciiTheme="minorHAnsi" w:eastAsia="Calibri" w:hAnsiTheme="minorHAnsi" w:cs="Calibri"/>
          <w:sz w:val="24"/>
          <w:szCs w:val="24"/>
        </w:rPr>
      </w:pPr>
      <w:r w:rsidRPr="00E75E96">
        <w:rPr>
          <w:rFonts w:asciiTheme="minorHAnsi" w:eastAsia="Calibri" w:hAnsiTheme="minorHAnsi" w:cs="Calibri"/>
          <w:b/>
          <w:bCs/>
          <w:sz w:val="24"/>
          <w:szCs w:val="24"/>
        </w:rPr>
        <w:t>Subordinates</w:t>
      </w:r>
      <w:r w:rsidRPr="00E75E96">
        <w:rPr>
          <w:rFonts w:asciiTheme="minorHAnsi" w:eastAsia="Calibri" w:hAnsiTheme="minorHAnsi" w:cs="Calibri"/>
          <w:sz w:val="24"/>
          <w:szCs w:val="24"/>
        </w:rPr>
        <w:t>: N/A</w:t>
      </w:r>
    </w:p>
    <w:p w:rsidR="00BE378E" w:rsidRPr="00E75E96" w:rsidRDefault="00BE378E">
      <w:pPr>
        <w:spacing w:line="272" w:lineRule="exact"/>
        <w:rPr>
          <w:rFonts w:asciiTheme="minorHAnsi" w:hAnsiTheme="minorHAnsi"/>
          <w:sz w:val="24"/>
          <w:szCs w:val="24"/>
        </w:rPr>
      </w:pPr>
    </w:p>
    <w:p w:rsidR="00BE378E" w:rsidRPr="00E75E96" w:rsidRDefault="00D64DC6">
      <w:pPr>
        <w:rPr>
          <w:rFonts w:asciiTheme="minorHAnsi" w:hAnsiTheme="minorHAnsi"/>
          <w:sz w:val="24"/>
          <w:szCs w:val="24"/>
        </w:rPr>
      </w:pPr>
      <w:r w:rsidRPr="00E75E96">
        <w:rPr>
          <w:rFonts w:asciiTheme="minorHAnsi" w:eastAsia="Calibri" w:hAnsiTheme="minorHAnsi" w:cs="Calibri"/>
          <w:b/>
          <w:bCs/>
          <w:sz w:val="24"/>
          <w:szCs w:val="24"/>
        </w:rPr>
        <w:t>POSITION PURPOSE</w:t>
      </w:r>
    </w:p>
    <w:p w:rsidR="00BE378E" w:rsidRPr="00E75E96" w:rsidRDefault="00BE378E">
      <w:pPr>
        <w:spacing w:line="303" w:lineRule="exact"/>
        <w:rPr>
          <w:rFonts w:asciiTheme="minorHAnsi" w:hAnsiTheme="minorHAnsi"/>
          <w:sz w:val="24"/>
          <w:szCs w:val="24"/>
        </w:rPr>
      </w:pPr>
    </w:p>
    <w:p w:rsidR="00BE378E" w:rsidRPr="00E75E96" w:rsidRDefault="00383F28" w:rsidP="0002338E">
      <w:pPr>
        <w:jc w:val="both"/>
        <w:rPr>
          <w:rFonts w:asciiTheme="minorHAnsi" w:hAnsiTheme="minorHAnsi"/>
          <w:sz w:val="24"/>
          <w:szCs w:val="24"/>
        </w:rPr>
      </w:pPr>
      <w:r w:rsidRPr="00E75E96">
        <w:rPr>
          <w:rFonts w:asciiTheme="minorHAnsi" w:eastAsia="Times New Roman" w:hAnsiTheme="minorHAnsi"/>
          <w:sz w:val="24"/>
          <w:szCs w:val="24"/>
        </w:rPr>
        <w:t>The position is responsible for facilitating work under all servicing contracts, security and minor repair works identified within the parliament premises.</w:t>
      </w:r>
      <w:r w:rsidR="006B032F">
        <w:rPr>
          <w:rFonts w:asciiTheme="minorHAnsi" w:eastAsia="Times New Roman" w:hAnsiTheme="minorHAnsi"/>
          <w:sz w:val="24"/>
          <w:szCs w:val="24"/>
        </w:rPr>
        <w:t xml:space="preserve"> </w:t>
      </w:r>
    </w:p>
    <w:p w:rsidR="00BE378E" w:rsidRPr="00E75E96" w:rsidRDefault="00BE378E">
      <w:pPr>
        <w:spacing w:line="395" w:lineRule="exact"/>
        <w:rPr>
          <w:rFonts w:asciiTheme="minorHAnsi" w:hAnsiTheme="minorHAnsi"/>
          <w:sz w:val="24"/>
          <w:szCs w:val="24"/>
        </w:rPr>
      </w:pPr>
    </w:p>
    <w:p w:rsidR="00BE378E" w:rsidRPr="00E75E96" w:rsidRDefault="00D64DC6">
      <w:pPr>
        <w:rPr>
          <w:rFonts w:asciiTheme="minorHAnsi" w:hAnsiTheme="minorHAnsi"/>
          <w:sz w:val="24"/>
          <w:szCs w:val="24"/>
        </w:rPr>
      </w:pPr>
      <w:r w:rsidRPr="00E75E96">
        <w:rPr>
          <w:rFonts w:asciiTheme="minorHAnsi" w:eastAsia="Calibri" w:hAnsiTheme="minorHAnsi" w:cs="Calibri"/>
          <w:b/>
          <w:bCs/>
          <w:sz w:val="24"/>
          <w:szCs w:val="24"/>
        </w:rPr>
        <w:t>KEY RESPONSIBILITIES</w:t>
      </w:r>
    </w:p>
    <w:p w:rsidR="00BE378E" w:rsidRPr="00E75E96" w:rsidRDefault="00BE378E" w:rsidP="0002338E">
      <w:pPr>
        <w:spacing w:line="278" w:lineRule="exact"/>
        <w:jc w:val="both"/>
        <w:rPr>
          <w:rFonts w:asciiTheme="minorHAnsi" w:hAnsiTheme="minorHAnsi"/>
          <w:sz w:val="24"/>
          <w:szCs w:val="24"/>
        </w:rPr>
      </w:pPr>
    </w:p>
    <w:p w:rsidR="0002338E" w:rsidRDefault="00656763" w:rsidP="0002338E">
      <w:pPr>
        <w:pStyle w:val="ListParagraph"/>
        <w:numPr>
          <w:ilvl w:val="0"/>
          <w:numId w:val="8"/>
        </w:numPr>
        <w:ind w:hanging="720"/>
        <w:jc w:val="both"/>
        <w:rPr>
          <w:rFonts w:asciiTheme="minorHAnsi" w:hAnsiTheme="minorHAnsi"/>
          <w:sz w:val="24"/>
          <w:szCs w:val="24"/>
        </w:rPr>
      </w:pPr>
      <w:r w:rsidRPr="0002338E">
        <w:rPr>
          <w:rFonts w:asciiTheme="minorHAnsi" w:hAnsiTheme="minorHAnsi"/>
          <w:sz w:val="24"/>
          <w:szCs w:val="24"/>
        </w:rPr>
        <w:t>Effective f</w:t>
      </w:r>
      <w:r w:rsidR="00383F28" w:rsidRPr="0002338E">
        <w:rPr>
          <w:rFonts w:asciiTheme="minorHAnsi" w:hAnsiTheme="minorHAnsi"/>
          <w:sz w:val="24"/>
          <w:szCs w:val="24"/>
        </w:rPr>
        <w:t>acilitation of servicing, minor repair and general maintenance works</w:t>
      </w:r>
      <w:r w:rsidR="00DC6D9A">
        <w:rPr>
          <w:rFonts w:asciiTheme="minorHAnsi" w:hAnsiTheme="minorHAnsi"/>
          <w:sz w:val="24"/>
          <w:szCs w:val="24"/>
        </w:rPr>
        <w:t>;</w:t>
      </w:r>
    </w:p>
    <w:p w:rsidR="0002338E" w:rsidRDefault="00383F28" w:rsidP="0002338E">
      <w:pPr>
        <w:pStyle w:val="ListParagraph"/>
        <w:numPr>
          <w:ilvl w:val="0"/>
          <w:numId w:val="8"/>
        </w:numPr>
        <w:ind w:hanging="720"/>
        <w:jc w:val="both"/>
        <w:rPr>
          <w:rFonts w:asciiTheme="minorHAnsi" w:hAnsiTheme="minorHAnsi"/>
          <w:sz w:val="24"/>
          <w:szCs w:val="24"/>
        </w:rPr>
      </w:pPr>
      <w:r w:rsidRPr="0002338E">
        <w:rPr>
          <w:rFonts w:asciiTheme="minorHAnsi" w:hAnsiTheme="minorHAnsi"/>
          <w:sz w:val="24"/>
          <w:szCs w:val="24"/>
        </w:rPr>
        <w:t>Proper facilitation of events and related logistics</w:t>
      </w:r>
      <w:r w:rsidR="00656763" w:rsidRPr="0002338E">
        <w:rPr>
          <w:rFonts w:asciiTheme="minorHAnsi" w:hAnsiTheme="minorHAnsi"/>
          <w:sz w:val="24"/>
          <w:szCs w:val="24"/>
        </w:rPr>
        <w:t xml:space="preserve"> when required</w:t>
      </w:r>
      <w:r w:rsidR="00DC6D9A">
        <w:rPr>
          <w:rFonts w:asciiTheme="minorHAnsi" w:hAnsiTheme="minorHAnsi"/>
          <w:sz w:val="24"/>
          <w:szCs w:val="24"/>
        </w:rPr>
        <w:t>;</w:t>
      </w:r>
    </w:p>
    <w:p w:rsidR="0002338E" w:rsidRDefault="00656763" w:rsidP="0002338E">
      <w:pPr>
        <w:pStyle w:val="ListParagraph"/>
        <w:numPr>
          <w:ilvl w:val="0"/>
          <w:numId w:val="8"/>
        </w:numPr>
        <w:ind w:hanging="720"/>
        <w:jc w:val="both"/>
        <w:rPr>
          <w:rFonts w:asciiTheme="minorHAnsi" w:hAnsiTheme="minorHAnsi"/>
          <w:sz w:val="24"/>
          <w:szCs w:val="24"/>
        </w:rPr>
      </w:pPr>
      <w:r w:rsidRPr="0002338E">
        <w:rPr>
          <w:rFonts w:asciiTheme="minorHAnsi" w:hAnsiTheme="minorHAnsi"/>
          <w:sz w:val="24"/>
          <w:szCs w:val="24"/>
        </w:rPr>
        <w:t>Assist the Senior Officer o</w:t>
      </w:r>
      <w:r w:rsidR="00383F28" w:rsidRPr="0002338E">
        <w:rPr>
          <w:rFonts w:asciiTheme="minorHAnsi" w:hAnsiTheme="minorHAnsi"/>
          <w:sz w:val="24"/>
          <w:szCs w:val="24"/>
        </w:rPr>
        <w:t xml:space="preserve">n the </w:t>
      </w:r>
      <w:r w:rsidRPr="0002338E">
        <w:rPr>
          <w:rFonts w:asciiTheme="minorHAnsi" w:hAnsiTheme="minorHAnsi"/>
          <w:sz w:val="24"/>
          <w:szCs w:val="24"/>
        </w:rPr>
        <w:t xml:space="preserve">facilitation for </w:t>
      </w:r>
      <w:r w:rsidR="00383F28" w:rsidRPr="0002338E">
        <w:rPr>
          <w:rFonts w:asciiTheme="minorHAnsi" w:hAnsiTheme="minorHAnsi"/>
          <w:sz w:val="24"/>
          <w:szCs w:val="24"/>
        </w:rPr>
        <w:t xml:space="preserve">provision </w:t>
      </w:r>
      <w:r w:rsidR="008E4AA0" w:rsidRPr="0002338E">
        <w:rPr>
          <w:rFonts w:asciiTheme="minorHAnsi" w:hAnsiTheme="minorHAnsi"/>
          <w:sz w:val="24"/>
          <w:szCs w:val="24"/>
        </w:rPr>
        <w:t>of efficient</w:t>
      </w:r>
      <w:r w:rsidRPr="0002338E">
        <w:rPr>
          <w:rFonts w:asciiTheme="minorHAnsi" w:hAnsiTheme="minorHAnsi"/>
          <w:sz w:val="24"/>
          <w:szCs w:val="24"/>
        </w:rPr>
        <w:t xml:space="preserve"> security services </w:t>
      </w:r>
      <w:r w:rsidR="0002338E" w:rsidRPr="0002338E">
        <w:rPr>
          <w:rFonts w:asciiTheme="minorHAnsi" w:hAnsiTheme="minorHAnsi"/>
          <w:sz w:val="24"/>
          <w:szCs w:val="24"/>
        </w:rPr>
        <w:t>and project works</w:t>
      </w:r>
      <w:r w:rsidR="00DC6D9A">
        <w:rPr>
          <w:rFonts w:asciiTheme="minorHAnsi" w:hAnsiTheme="minorHAnsi"/>
          <w:sz w:val="24"/>
          <w:szCs w:val="24"/>
        </w:rPr>
        <w:t>;</w:t>
      </w:r>
    </w:p>
    <w:p w:rsidR="0002338E" w:rsidRDefault="0002338E" w:rsidP="0002338E">
      <w:pPr>
        <w:pStyle w:val="ListParagraph"/>
        <w:numPr>
          <w:ilvl w:val="0"/>
          <w:numId w:val="8"/>
        </w:numPr>
        <w:ind w:hanging="720"/>
        <w:jc w:val="both"/>
        <w:rPr>
          <w:rFonts w:asciiTheme="minorHAnsi" w:hAnsiTheme="minorHAnsi"/>
          <w:sz w:val="24"/>
          <w:szCs w:val="24"/>
        </w:rPr>
      </w:pPr>
      <w:r>
        <w:rPr>
          <w:rFonts w:asciiTheme="minorHAnsi" w:hAnsiTheme="minorHAnsi"/>
          <w:sz w:val="24"/>
          <w:szCs w:val="24"/>
        </w:rPr>
        <w:t>Ensure collation, recording,</w:t>
      </w:r>
      <w:r w:rsidR="00656763" w:rsidRPr="0002338E">
        <w:rPr>
          <w:rFonts w:asciiTheme="minorHAnsi" w:hAnsiTheme="minorHAnsi"/>
          <w:sz w:val="24"/>
          <w:szCs w:val="24"/>
        </w:rPr>
        <w:t xml:space="preserve"> filing </w:t>
      </w:r>
      <w:r>
        <w:rPr>
          <w:rFonts w:asciiTheme="minorHAnsi" w:hAnsiTheme="minorHAnsi"/>
          <w:sz w:val="24"/>
          <w:szCs w:val="24"/>
        </w:rPr>
        <w:t xml:space="preserve">and maintaining </w:t>
      </w:r>
      <w:r w:rsidR="00656763" w:rsidRPr="0002338E">
        <w:rPr>
          <w:rFonts w:asciiTheme="minorHAnsi" w:hAnsiTheme="minorHAnsi"/>
          <w:sz w:val="24"/>
          <w:szCs w:val="24"/>
        </w:rPr>
        <w:t>(soft and hard copy) of accurate information and data for the unit</w:t>
      </w:r>
      <w:r w:rsidR="00DC6D9A">
        <w:rPr>
          <w:rFonts w:asciiTheme="minorHAnsi" w:hAnsiTheme="minorHAnsi"/>
          <w:sz w:val="24"/>
          <w:szCs w:val="24"/>
        </w:rPr>
        <w:t>;</w:t>
      </w:r>
    </w:p>
    <w:p w:rsidR="0002338E" w:rsidRDefault="00383F28" w:rsidP="0002338E">
      <w:pPr>
        <w:pStyle w:val="ListParagraph"/>
        <w:numPr>
          <w:ilvl w:val="0"/>
          <w:numId w:val="8"/>
        </w:numPr>
        <w:ind w:hanging="720"/>
        <w:jc w:val="both"/>
        <w:rPr>
          <w:rFonts w:asciiTheme="minorHAnsi" w:hAnsiTheme="minorHAnsi"/>
          <w:sz w:val="24"/>
          <w:szCs w:val="24"/>
        </w:rPr>
      </w:pPr>
      <w:r w:rsidRPr="0002338E">
        <w:rPr>
          <w:rFonts w:asciiTheme="minorHAnsi" w:hAnsiTheme="minorHAnsi"/>
          <w:sz w:val="24"/>
          <w:szCs w:val="24"/>
        </w:rPr>
        <w:t>Compile</w:t>
      </w:r>
      <w:r w:rsidR="00D324C2" w:rsidRPr="0002338E">
        <w:rPr>
          <w:rFonts w:asciiTheme="minorHAnsi" w:hAnsiTheme="minorHAnsi"/>
          <w:sz w:val="24"/>
          <w:szCs w:val="24"/>
        </w:rPr>
        <w:t xml:space="preserve"> required </w:t>
      </w:r>
      <w:r w:rsidRPr="0002338E">
        <w:rPr>
          <w:rFonts w:asciiTheme="minorHAnsi" w:hAnsiTheme="minorHAnsi"/>
          <w:sz w:val="24"/>
          <w:szCs w:val="24"/>
        </w:rPr>
        <w:t xml:space="preserve">reports and submitted </w:t>
      </w:r>
      <w:r w:rsidR="00D324C2" w:rsidRPr="0002338E">
        <w:rPr>
          <w:rFonts w:asciiTheme="minorHAnsi" w:hAnsiTheme="minorHAnsi"/>
          <w:sz w:val="24"/>
          <w:szCs w:val="24"/>
        </w:rPr>
        <w:t>within the required timelines</w:t>
      </w:r>
      <w:r w:rsidR="00DC6D9A">
        <w:rPr>
          <w:rFonts w:asciiTheme="minorHAnsi" w:hAnsiTheme="minorHAnsi"/>
          <w:sz w:val="24"/>
          <w:szCs w:val="24"/>
        </w:rPr>
        <w:t>;</w:t>
      </w:r>
    </w:p>
    <w:p w:rsidR="00E75E96" w:rsidRPr="0002338E" w:rsidRDefault="00383F28" w:rsidP="0002338E">
      <w:pPr>
        <w:pStyle w:val="ListParagraph"/>
        <w:numPr>
          <w:ilvl w:val="0"/>
          <w:numId w:val="8"/>
        </w:numPr>
        <w:ind w:hanging="720"/>
        <w:jc w:val="both"/>
        <w:rPr>
          <w:rFonts w:asciiTheme="minorHAnsi" w:hAnsiTheme="minorHAnsi"/>
          <w:sz w:val="24"/>
          <w:szCs w:val="24"/>
        </w:rPr>
      </w:pPr>
      <w:r w:rsidRPr="0002338E">
        <w:rPr>
          <w:rFonts w:asciiTheme="minorHAnsi" w:hAnsiTheme="minorHAnsi"/>
          <w:sz w:val="24"/>
          <w:szCs w:val="24"/>
        </w:rPr>
        <w:t xml:space="preserve">Actively contribute to the </w:t>
      </w:r>
      <w:r w:rsidR="00656763" w:rsidRPr="0002338E">
        <w:rPr>
          <w:rFonts w:asciiTheme="minorHAnsi" w:hAnsiTheme="minorHAnsi"/>
          <w:sz w:val="24"/>
          <w:szCs w:val="24"/>
        </w:rPr>
        <w:t>Department</w:t>
      </w:r>
      <w:r w:rsidRPr="0002338E">
        <w:rPr>
          <w:rFonts w:asciiTheme="minorHAnsi" w:hAnsiTheme="minorHAnsi"/>
          <w:sz w:val="24"/>
          <w:szCs w:val="24"/>
        </w:rPr>
        <w:t xml:space="preserve"> and corporate requirements, including </w:t>
      </w:r>
      <w:r w:rsidR="00656763" w:rsidRPr="0002338E">
        <w:rPr>
          <w:rFonts w:asciiTheme="minorHAnsi" w:hAnsiTheme="minorHAnsi"/>
          <w:sz w:val="24"/>
          <w:szCs w:val="24"/>
        </w:rPr>
        <w:t>quality initiatives</w:t>
      </w:r>
      <w:r w:rsidRPr="0002338E">
        <w:rPr>
          <w:rFonts w:asciiTheme="minorHAnsi" w:hAnsiTheme="minorHAnsi"/>
          <w:sz w:val="24"/>
          <w:szCs w:val="24"/>
        </w:rPr>
        <w:t xml:space="preserve">, and </w:t>
      </w:r>
      <w:r w:rsidR="00656763" w:rsidRPr="0002338E">
        <w:rPr>
          <w:rFonts w:asciiTheme="minorHAnsi" w:hAnsiTheme="minorHAnsi"/>
          <w:sz w:val="24"/>
          <w:szCs w:val="24"/>
        </w:rPr>
        <w:t>HRAT</w:t>
      </w:r>
      <w:r w:rsidRPr="0002338E">
        <w:rPr>
          <w:rFonts w:asciiTheme="minorHAnsi" w:hAnsiTheme="minorHAnsi"/>
          <w:sz w:val="24"/>
          <w:szCs w:val="24"/>
        </w:rPr>
        <w:t xml:space="preserve"> activities where required.</w:t>
      </w:r>
    </w:p>
    <w:p w:rsidR="006B032F" w:rsidRDefault="006B032F" w:rsidP="00E75E96">
      <w:pPr>
        <w:ind w:left="720" w:hanging="720"/>
        <w:rPr>
          <w:rFonts w:asciiTheme="minorHAnsi" w:hAnsiTheme="minorHAnsi"/>
          <w:sz w:val="24"/>
          <w:szCs w:val="24"/>
        </w:rPr>
      </w:pPr>
    </w:p>
    <w:p w:rsidR="006B032F" w:rsidRDefault="006B032F" w:rsidP="00E75E96">
      <w:pPr>
        <w:ind w:left="720" w:hanging="720"/>
        <w:rPr>
          <w:rFonts w:asciiTheme="minorHAnsi" w:hAnsiTheme="minorHAnsi"/>
          <w:sz w:val="24"/>
          <w:szCs w:val="24"/>
        </w:rPr>
      </w:pPr>
    </w:p>
    <w:p w:rsidR="00BE378E" w:rsidRPr="00E75E96" w:rsidRDefault="00D64DC6">
      <w:pPr>
        <w:rPr>
          <w:rFonts w:asciiTheme="minorHAnsi" w:hAnsiTheme="minorHAnsi"/>
          <w:sz w:val="24"/>
          <w:szCs w:val="24"/>
        </w:rPr>
      </w:pPr>
      <w:r w:rsidRPr="00E75E96">
        <w:rPr>
          <w:rFonts w:asciiTheme="minorHAnsi" w:eastAsia="Calibri" w:hAnsiTheme="minorHAnsi" w:cs="Calibri"/>
          <w:b/>
          <w:bCs/>
          <w:sz w:val="24"/>
          <w:szCs w:val="24"/>
        </w:rPr>
        <w:t>PERFORMANCE INDICATORS</w:t>
      </w:r>
    </w:p>
    <w:p w:rsidR="00BE378E" w:rsidRPr="00E75E96" w:rsidRDefault="00D64DC6">
      <w:pPr>
        <w:rPr>
          <w:rFonts w:asciiTheme="minorHAnsi" w:hAnsiTheme="minorHAnsi"/>
          <w:sz w:val="24"/>
          <w:szCs w:val="24"/>
        </w:rPr>
      </w:pPr>
      <w:r w:rsidRPr="00E75E96">
        <w:rPr>
          <w:rFonts w:asciiTheme="minorHAnsi" w:eastAsia="Calibri" w:hAnsiTheme="minorHAnsi" w:cs="Calibri"/>
          <w:sz w:val="24"/>
          <w:szCs w:val="24"/>
        </w:rPr>
        <w:t>Performance will be measured through the following indicators:</w:t>
      </w:r>
    </w:p>
    <w:p w:rsidR="00BE378E" w:rsidRPr="00E75E96" w:rsidRDefault="00BE378E">
      <w:pPr>
        <w:spacing w:line="315" w:lineRule="exact"/>
        <w:rPr>
          <w:rFonts w:asciiTheme="minorHAnsi" w:hAnsiTheme="minorHAnsi"/>
          <w:sz w:val="24"/>
          <w:szCs w:val="24"/>
        </w:rPr>
      </w:pPr>
    </w:p>
    <w:p w:rsidR="00EC1408" w:rsidRPr="00FB2DF1" w:rsidRDefault="00EC1408" w:rsidP="0002338E">
      <w:pPr>
        <w:numPr>
          <w:ilvl w:val="0"/>
          <w:numId w:val="3"/>
        </w:numPr>
        <w:spacing w:line="297" w:lineRule="exact"/>
        <w:ind w:hanging="720"/>
        <w:jc w:val="both"/>
        <w:rPr>
          <w:rFonts w:asciiTheme="minorHAnsi" w:eastAsia="Calibri" w:hAnsiTheme="minorHAnsi" w:cs="Calibri"/>
          <w:sz w:val="24"/>
          <w:szCs w:val="24"/>
        </w:rPr>
      </w:pPr>
      <w:r w:rsidRPr="00FB2DF1">
        <w:rPr>
          <w:rFonts w:asciiTheme="minorHAnsi" w:eastAsia="Calibri" w:hAnsiTheme="minorHAnsi" w:cs="Calibri"/>
          <w:sz w:val="24"/>
          <w:szCs w:val="24"/>
        </w:rPr>
        <w:t>All required servicing</w:t>
      </w:r>
      <w:r>
        <w:rPr>
          <w:rFonts w:asciiTheme="minorHAnsi" w:eastAsia="Calibri" w:hAnsiTheme="minorHAnsi" w:cs="Calibri"/>
          <w:sz w:val="24"/>
          <w:szCs w:val="24"/>
        </w:rPr>
        <w:t>,</w:t>
      </w:r>
      <w:r w:rsidRPr="00FB2DF1">
        <w:rPr>
          <w:rFonts w:asciiTheme="minorHAnsi" w:eastAsia="Calibri" w:hAnsiTheme="minorHAnsi" w:cs="Calibri"/>
          <w:sz w:val="24"/>
          <w:szCs w:val="24"/>
        </w:rPr>
        <w:t xml:space="preserve"> maintenance </w:t>
      </w:r>
      <w:r>
        <w:rPr>
          <w:rFonts w:asciiTheme="minorHAnsi" w:eastAsia="Calibri" w:hAnsiTheme="minorHAnsi" w:cs="Calibri"/>
          <w:sz w:val="24"/>
          <w:szCs w:val="24"/>
        </w:rPr>
        <w:t xml:space="preserve">and required activities </w:t>
      </w:r>
      <w:r w:rsidRPr="00FB2DF1">
        <w:rPr>
          <w:rFonts w:asciiTheme="minorHAnsi" w:eastAsia="Calibri" w:hAnsiTheme="minorHAnsi" w:cs="Calibri"/>
          <w:sz w:val="24"/>
          <w:szCs w:val="24"/>
        </w:rPr>
        <w:t>are carried out within the stipulated contracts</w:t>
      </w:r>
      <w:r w:rsidR="00C92F7F">
        <w:rPr>
          <w:rFonts w:asciiTheme="minorHAnsi" w:eastAsia="Calibri" w:hAnsiTheme="minorHAnsi" w:cs="Calibri"/>
          <w:sz w:val="24"/>
          <w:szCs w:val="24"/>
        </w:rPr>
        <w:t>, policies, process, standard</w:t>
      </w:r>
      <w:r w:rsidRPr="00FB2DF1">
        <w:rPr>
          <w:rFonts w:asciiTheme="minorHAnsi" w:eastAsia="Calibri" w:hAnsiTheme="minorHAnsi" w:cs="Calibri"/>
          <w:sz w:val="24"/>
          <w:szCs w:val="24"/>
        </w:rPr>
        <w:t xml:space="preserve"> and timeframes</w:t>
      </w:r>
      <w:r w:rsidR="00DC6D9A">
        <w:rPr>
          <w:rFonts w:asciiTheme="minorHAnsi" w:eastAsia="Calibri" w:hAnsiTheme="minorHAnsi" w:cs="Calibri"/>
          <w:sz w:val="24"/>
          <w:szCs w:val="24"/>
        </w:rPr>
        <w:t>;</w:t>
      </w:r>
      <w:r w:rsidRPr="00FB2DF1">
        <w:rPr>
          <w:rFonts w:asciiTheme="minorHAnsi" w:eastAsia="Calibri" w:hAnsiTheme="minorHAnsi" w:cs="Calibri"/>
          <w:sz w:val="24"/>
          <w:szCs w:val="24"/>
        </w:rPr>
        <w:t xml:space="preserve"> </w:t>
      </w:r>
    </w:p>
    <w:p w:rsidR="00FB2DF1" w:rsidRPr="00FB2DF1" w:rsidRDefault="00C92F7F" w:rsidP="0002338E">
      <w:pPr>
        <w:numPr>
          <w:ilvl w:val="0"/>
          <w:numId w:val="3"/>
        </w:numPr>
        <w:spacing w:line="297" w:lineRule="exact"/>
        <w:ind w:hanging="720"/>
        <w:jc w:val="both"/>
        <w:rPr>
          <w:rFonts w:asciiTheme="minorHAnsi" w:eastAsia="Calibri" w:hAnsiTheme="minorHAnsi" w:cs="Calibri"/>
          <w:sz w:val="24"/>
          <w:szCs w:val="24"/>
        </w:rPr>
      </w:pPr>
      <w:r>
        <w:rPr>
          <w:rFonts w:asciiTheme="minorHAnsi" w:eastAsia="Calibri" w:hAnsiTheme="minorHAnsi" w:cs="Calibri"/>
          <w:sz w:val="24"/>
          <w:szCs w:val="24"/>
        </w:rPr>
        <w:t xml:space="preserve">Maintain updated Units </w:t>
      </w:r>
      <w:r w:rsidR="00EC1408">
        <w:rPr>
          <w:rFonts w:asciiTheme="minorHAnsi" w:eastAsia="Calibri" w:hAnsiTheme="minorHAnsi" w:cs="Calibri"/>
          <w:sz w:val="24"/>
          <w:szCs w:val="24"/>
        </w:rPr>
        <w:t xml:space="preserve">data </w:t>
      </w:r>
      <w:r w:rsidR="00FB2DF1" w:rsidRPr="00FB2DF1">
        <w:rPr>
          <w:rFonts w:asciiTheme="minorHAnsi" w:eastAsia="Calibri" w:hAnsiTheme="minorHAnsi" w:cs="Calibri"/>
          <w:sz w:val="24"/>
          <w:szCs w:val="24"/>
        </w:rPr>
        <w:t>within the required standards</w:t>
      </w:r>
      <w:r w:rsidR="00DC6D9A">
        <w:rPr>
          <w:rFonts w:asciiTheme="minorHAnsi" w:eastAsia="Calibri" w:hAnsiTheme="minorHAnsi" w:cs="Calibri"/>
          <w:sz w:val="24"/>
          <w:szCs w:val="24"/>
        </w:rPr>
        <w:t>;</w:t>
      </w:r>
    </w:p>
    <w:p w:rsidR="00FB2DF1" w:rsidRPr="00FB2DF1" w:rsidRDefault="00FB2DF1" w:rsidP="0002338E">
      <w:pPr>
        <w:numPr>
          <w:ilvl w:val="0"/>
          <w:numId w:val="3"/>
        </w:numPr>
        <w:spacing w:line="297" w:lineRule="exact"/>
        <w:ind w:hanging="720"/>
        <w:jc w:val="both"/>
        <w:rPr>
          <w:rFonts w:asciiTheme="minorHAnsi" w:eastAsia="Calibri" w:hAnsiTheme="minorHAnsi" w:cs="Calibri"/>
          <w:sz w:val="24"/>
          <w:szCs w:val="24"/>
        </w:rPr>
      </w:pPr>
      <w:r w:rsidRPr="00FB2DF1">
        <w:rPr>
          <w:rFonts w:asciiTheme="minorHAnsi" w:eastAsia="Calibri" w:hAnsiTheme="minorHAnsi" w:cs="Calibri"/>
          <w:sz w:val="24"/>
          <w:szCs w:val="24"/>
        </w:rPr>
        <w:t>All reports are submitted in compliance to the reporting standard and timeline given</w:t>
      </w:r>
      <w:r w:rsidR="00DC6D9A">
        <w:rPr>
          <w:rFonts w:asciiTheme="minorHAnsi" w:eastAsia="Calibri" w:hAnsiTheme="minorHAnsi" w:cs="Calibri"/>
          <w:sz w:val="24"/>
          <w:szCs w:val="24"/>
        </w:rPr>
        <w:t>;</w:t>
      </w:r>
    </w:p>
    <w:p w:rsidR="00FB2DF1" w:rsidRDefault="00FB2DF1" w:rsidP="0002338E">
      <w:pPr>
        <w:numPr>
          <w:ilvl w:val="0"/>
          <w:numId w:val="3"/>
        </w:numPr>
        <w:spacing w:line="297" w:lineRule="exact"/>
        <w:ind w:hanging="720"/>
        <w:jc w:val="both"/>
        <w:rPr>
          <w:rFonts w:asciiTheme="minorHAnsi" w:eastAsia="Calibri" w:hAnsiTheme="minorHAnsi" w:cs="Calibri"/>
          <w:sz w:val="24"/>
          <w:szCs w:val="24"/>
        </w:rPr>
      </w:pPr>
      <w:r w:rsidRPr="00FB2DF1">
        <w:rPr>
          <w:rFonts w:asciiTheme="minorHAnsi" w:eastAsia="Calibri" w:hAnsiTheme="minorHAnsi" w:cs="Calibri"/>
          <w:sz w:val="24"/>
          <w:szCs w:val="24"/>
        </w:rPr>
        <w:t>All agreed tasks/activities/corporate requirements are delivered and in compliance with relevant process/policies/legislation</w:t>
      </w:r>
      <w:r w:rsidR="00DC6D9A">
        <w:rPr>
          <w:rFonts w:asciiTheme="minorHAnsi" w:eastAsia="Calibri" w:hAnsiTheme="minorHAnsi" w:cs="Calibri"/>
          <w:sz w:val="24"/>
          <w:szCs w:val="24"/>
        </w:rPr>
        <w:t>.</w:t>
      </w:r>
    </w:p>
    <w:p w:rsidR="006B032F" w:rsidRDefault="006B032F" w:rsidP="006B032F">
      <w:pPr>
        <w:spacing w:line="297" w:lineRule="exact"/>
        <w:rPr>
          <w:rFonts w:asciiTheme="minorHAnsi" w:eastAsia="Calibri" w:hAnsiTheme="minorHAnsi" w:cs="Calibri"/>
          <w:sz w:val="24"/>
          <w:szCs w:val="24"/>
        </w:rPr>
      </w:pPr>
    </w:p>
    <w:p w:rsidR="00BE378E" w:rsidRPr="00E75E96" w:rsidRDefault="00BE378E">
      <w:pPr>
        <w:spacing w:line="297" w:lineRule="exact"/>
        <w:rPr>
          <w:rFonts w:asciiTheme="minorHAnsi" w:hAnsiTheme="minorHAnsi"/>
          <w:sz w:val="24"/>
          <w:szCs w:val="24"/>
        </w:rPr>
      </w:pPr>
    </w:p>
    <w:p w:rsidR="00BE378E" w:rsidRPr="00E75E96" w:rsidRDefault="00D64DC6">
      <w:pPr>
        <w:rPr>
          <w:rFonts w:asciiTheme="minorHAnsi" w:hAnsiTheme="minorHAnsi"/>
          <w:sz w:val="24"/>
          <w:szCs w:val="24"/>
        </w:rPr>
      </w:pPr>
      <w:r w:rsidRPr="00E75E96">
        <w:rPr>
          <w:rFonts w:asciiTheme="minorHAnsi" w:eastAsia="Calibri" w:hAnsiTheme="minorHAnsi" w:cs="Calibri"/>
          <w:b/>
          <w:bCs/>
          <w:sz w:val="24"/>
          <w:szCs w:val="24"/>
        </w:rPr>
        <w:t>PERSON SPECIFICATION</w:t>
      </w:r>
    </w:p>
    <w:p w:rsidR="00BE378E" w:rsidRPr="00E75E96" w:rsidRDefault="00BE378E">
      <w:pPr>
        <w:spacing w:line="7" w:lineRule="exact"/>
        <w:rPr>
          <w:rFonts w:asciiTheme="minorHAnsi" w:hAnsiTheme="minorHAnsi"/>
          <w:sz w:val="24"/>
          <w:szCs w:val="24"/>
        </w:rPr>
      </w:pPr>
    </w:p>
    <w:p w:rsidR="00E75E96" w:rsidRPr="00E75E96" w:rsidRDefault="00E75E96" w:rsidP="00E75E96">
      <w:pPr>
        <w:ind w:hanging="1290"/>
        <w:jc w:val="both"/>
        <w:rPr>
          <w:rFonts w:asciiTheme="minorHAnsi" w:hAnsiTheme="minorHAnsi"/>
          <w:bCs/>
          <w:sz w:val="24"/>
          <w:szCs w:val="24"/>
        </w:rPr>
      </w:pPr>
      <w:r w:rsidRPr="00E75E96">
        <w:rPr>
          <w:rFonts w:asciiTheme="minorHAnsi" w:eastAsia="Times New Roman" w:hAnsiTheme="minorHAnsi"/>
          <w:b/>
          <w:bCs/>
          <w:sz w:val="24"/>
          <w:szCs w:val="24"/>
        </w:rPr>
        <w:tab/>
      </w:r>
      <w:r w:rsidRPr="00E75E96">
        <w:rPr>
          <w:rFonts w:asciiTheme="minorHAnsi" w:hAnsiTheme="minorHAnsi"/>
          <w:bCs/>
          <w:sz w:val="24"/>
          <w:szCs w:val="24"/>
        </w:rPr>
        <w:t xml:space="preserve">In addition to a </w:t>
      </w:r>
      <w:r w:rsidRPr="00E75E96">
        <w:rPr>
          <w:rFonts w:asciiTheme="minorHAnsi" w:eastAsia="Times New Roman" w:hAnsiTheme="minorHAnsi"/>
          <w:sz w:val="24"/>
          <w:szCs w:val="24"/>
        </w:rPr>
        <w:t>Diploma in Management &amp; Public Administration, Business</w:t>
      </w:r>
      <w:r w:rsidRPr="00E75E96">
        <w:rPr>
          <w:rFonts w:asciiTheme="minorHAnsi" w:eastAsia="Times New Roman" w:hAnsiTheme="minorHAnsi"/>
          <w:b/>
          <w:bCs/>
          <w:sz w:val="24"/>
          <w:szCs w:val="24"/>
        </w:rPr>
        <w:t xml:space="preserve"> </w:t>
      </w:r>
      <w:r w:rsidRPr="00E75E96">
        <w:rPr>
          <w:rFonts w:asciiTheme="minorHAnsi" w:eastAsia="Times New Roman" w:hAnsiTheme="minorHAnsi"/>
          <w:sz w:val="24"/>
          <w:szCs w:val="24"/>
        </w:rPr>
        <w:t>Administration or equivalent from a recognized institution</w:t>
      </w:r>
      <w:r w:rsidRPr="00E75E96">
        <w:rPr>
          <w:rFonts w:asciiTheme="minorHAnsi" w:hAnsiTheme="minorHAnsi"/>
          <w:bCs/>
          <w:sz w:val="24"/>
          <w:szCs w:val="24"/>
        </w:rPr>
        <w:t xml:space="preserve"> the following Knowledge, Experience, Skills and Abilities required to successfully undertake this role are:</w:t>
      </w:r>
    </w:p>
    <w:p w:rsidR="00E75E96" w:rsidRDefault="00E75E96">
      <w:pPr>
        <w:tabs>
          <w:tab w:val="left" w:pos="1120"/>
        </w:tabs>
        <w:ind w:left="1140" w:hanging="2430"/>
        <w:jc w:val="both"/>
        <w:rPr>
          <w:rFonts w:asciiTheme="minorHAnsi" w:hAnsiTheme="minorHAnsi"/>
          <w:bCs/>
          <w:sz w:val="24"/>
          <w:szCs w:val="24"/>
        </w:rPr>
      </w:pPr>
    </w:p>
    <w:p w:rsidR="0002338E" w:rsidRDefault="0002338E">
      <w:pPr>
        <w:tabs>
          <w:tab w:val="left" w:pos="1120"/>
        </w:tabs>
        <w:ind w:left="1140" w:hanging="2430"/>
        <w:jc w:val="both"/>
        <w:rPr>
          <w:rFonts w:asciiTheme="minorHAnsi" w:hAnsiTheme="minorHAnsi"/>
          <w:bCs/>
          <w:sz w:val="24"/>
          <w:szCs w:val="24"/>
        </w:rPr>
      </w:pPr>
    </w:p>
    <w:p w:rsidR="0002338E" w:rsidRPr="00E75E96" w:rsidRDefault="0002338E">
      <w:pPr>
        <w:tabs>
          <w:tab w:val="left" w:pos="1120"/>
        </w:tabs>
        <w:ind w:left="1140" w:hanging="2430"/>
        <w:jc w:val="both"/>
        <w:rPr>
          <w:rFonts w:asciiTheme="minorHAnsi" w:hAnsiTheme="minorHAnsi"/>
          <w:bCs/>
          <w:sz w:val="24"/>
          <w:szCs w:val="24"/>
        </w:rPr>
      </w:pPr>
    </w:p>
    <w:p w:rsidR="00E75E96" w:rsidRPr="00E75E96" w:rsidRDefault="00E75E96" w:rsidP="00E75E96">
      <w:pPr>
        <w:tabs>
          <w:tab w:val="left" w:pos="0"/>
        </w:tabs>
        <w:ind w:left="90" w:hanging="1380"/>
        <w:jc w:val="both"/>
        <w:rPr>
          <w:rFonts w:asciiTheme="minorHAnsi" w:hAnsiTheme="minorHAnsi"/>
          <w:b/>
          <w:bCs/>
          <w:sz w:val="24"/>
          <w:szCs w:val="24"/>
        </w:rPr>
      </w:pPr>
      <w:r w:rsidRPr="00E75E96">
        <w:rPr>
          <w:rFonts w:asciiTheme="minorHAnsi" w:hAnsiTheme="minorHAnsi"/>
          <w:bCs/>
          <w:sz w:val="24"/>
          <w:szCs w:val="24"/>
        </w:rPr>
        <w:lastRenderedPageBreak/>
        <w:tab/>
      </w:r>
      <w:r w:rsidRPr="00E75E96">
        <w:rPr>
          <w:rFonts w:asciiTheme="minorHAnsi" w:hAnsiTheme="minorHAnsi"/>
          <w:b/>
          <w:bCs/>
          <w:sz w:val="24"/>
          <w:szCs w:val="24"/>
        </w:rPr>
        <w:t>Knowledge and Experience</w:t>
      </w:r>
    </w:p>
    <w:p w:rsidR="00E75E96" w:rsidRPr="00E75E96" w:rsidRDefault="00E75E96" w:rsidP="00835573">
      <w:pPr>
        <w:pStyle w:val="ListParagraph"/>
        <w:numPr>
          <w:ilvl w:val="0"/>
          <w:numId w:val="4"/>
        </w:numPr>
        <w:tabs>
          <w:tab w:val="left" w:pos="1120"/>
        </w:tabs>
        <w:ind w:left="720" w:hanging="720"/>
        <w:jc w:val="both"/>
        <w:rPr>
          <w:rFonts w:asciiTheme="minorHAnsi" w:hAnsiTheme="minorHAnsi"/>
          <w:sz w:val="24"/>
          <w:szCs w:val="24"/>
        </w:rPr>
      </w:pPr>
      <w:r w:rsidRPr="00E75E96">
        <w:rPr>
          <w:rFonts w:asciiTheme="minorHAnsi" w:eastAsia="Times New Roman" w:hAnsiTheme="minorHAnsi"/>
          <w:sz w:val="24"/>
          <w:szCs w:val="24"/>
        </w:rPr>
        <w:t>Have 2</w:t>
      </w:r>
      <w:r w:rsidR="00DC6D9A">
        <w:rPr>
          <w:rFonts w:asciiTheme="minorHAnsi" w:eastAsia="Times New Roman" w:hAnsiTheme="minorHAnsi"/>
          <w:sz w:val="24"/>
          <w:szCs w:val="24"/>
        </w:rPr>
        <w:t>-3</w:t>
      </w:r>
      <w:r w:rsidRPr="00E75E96">
        <w:rPr>
          <w:rFonts w:asciiTheme="minorHAnsi" w:eastAsia="Times New Roman" w:hAnsiTheme="minorHAnsi"/>
          <w:sz w:val="24"/>
          <w:szCs w:val="24"/>
        </w:rPr>
        <w:t xml:space="preserve"> years relevant work experience</w:t>
      </w:r>
      <w:r w:rsidR="00DC6D9A">
        <w:rPr>
          <w:rFonts w:asciiTheme="minorHAnsi" w:eastAsia="Times New Roman" w:hAnsiTheme="minorHAnsi"/>
          <w:sz w:val="24"/>
          <w:szCs w:val="24"/>
        </w:rPr>
        <w:t>;</w:t>
      </w:r>
    </w:p>
    <w:p w:rsidR="00E75E96" w:rsidRPr="00E75E96" w:rsidRDefault="00E75E96" w:rsidP="00835573">
      <w:pPr>
        <w:pStyle w:val="ListParagraph"/>
        <w:numPr>
          <w:ilvl w:val="0"/>
          <w:numId w:val="4"/>
        </w:numPr>
        <w:tabs>
          <w:tab w:val="left" w:pos="1120"/>
        </w:tabs>
        <w:ind w:left="720" w:hanging="720"/>
        <w:jc w:val="both"/>
        <w:rPr>
          <w:rFonts w:asciiTheme="minorHAnsi" w:hAnsiTheme="minorHAnsi"/>
          <w:sz w:val="24"/>
          <w:szCs w:val="24"/>
        </w:rPr>
      </w:pPr>
      <w:r w:rsidRPr="00E75E96">
        <w:rPr>
          <w:rFonts w:asciiTheme="minorHAnsi" w:eastAsia="Times New Roman" w:hAnsiTheme="minorHAnsi"/>
          <w:sz w:val="24"/>
          <w:szCs w:val="24"/>
        </w:rPr>
        <w:t>Practical working knowledge o</w:t>
      </w:r>
      <w:r w:rsidR="00CB4E30">
        <w:rPr>
          <w:rFonts w:asciiTheme="minorHAnsi" w:eastAsia="Times New Roman" w:hAnsiTheme="minorHAnsi"/>
          <w:sz w:val="24"/>
          <w:szCs w:val="24"/>
        </w:rPr>
        <w:t>n</w:t>
      </w:r>
      <w:r w:rsidRPr="00E75E96">
        <w:rPr>
          <w:rFonts w:asciiTheme="minorHAnsi" w:eastAsia="Times New Roman" w:hAnsiTheme="minorHAnsi"/>
          <w:sz w:val="24"/>
          <w:szCs w:val="24"/>
        </w:rPr>
        <w:t xml:space="preserve"> Asset Management practices</w:t>
      </w:r>
      <w:r w:rsidR="00DC6D9A">
        <w:rPr>
          <w:rFonts w:asciiTheme="minorHAnsi" w:eastAsia="Times New Roman" w:hAnsiTheme="minorHAnsi"/>
          <w:sz w:val="24"/>
          <w:szCs w:val="24"/>
        </w:rPr>
        <w:t>;</w:t>
      </w:r>
    </w:p>
    <w:p w:rsidR="00E75E96" w:rsidRPr="0002338E" w:rsidRDefault="00E75E96" w:rsidP="00835573">
      <w:pPr>
        <w:pStyle w:val="ListParagraph"/>
        <w:numPr>
          <w:ilvl w:val="0"/>
          <w:numId w:val="4"/>
        </w:numPr>
        <w:tabs>
          <w:tab w:val="left" w:pos="1120"/>
        </w:tabs>
        <w:ind w:left="720" w:hanging="720"/>
        <w:jc w:val="both"/>
        <w:rPr>
          <w:rFonts w:asciiTheme="minorHAnsi" w:hAnsiTheme="minorHAnsi"/>
          <w:sz w:val="24"/>
          <w:szCs w:val="24"/>
        </w:rPr>
      </w:pPr>
      <w:r w:rsidRPr="00E75E96">
        <w:rPr>
          <w:rFonts w:asciiTheme="minorHAnsi" w:eastAsia="Times New Roman" w:hAnsiTheme="minorHAnsi"/>
          <w:sz w:val="24"/>
          <w:szCs w:val="24"/>
        </w:rPr>
        <w:t>Good understanding of the Fijian Constitution, relevant legislations, policies and practices</w:t>
      </w:r>
      <w:r w:rsidR="00DC6D9A">
        <w:rPr>
          <w:rFonts w:asciiTheme="minorHAnsi" w:eastAsia="Times New Roman" w:hAnsiTheme="minorHAnsi"/>
          <w:sz w:val="24"/>
          <w:szCs w:val="24"/>
        </w:rPr>
        <w:t>.</w:t>
      </w:r>
    </w:p>
    <w:p w:rsidR="0002338E" w:rsidRPr="00E75E96" w:rsidRDefault="0002338E" w:rsidP="0002338E">
      <w:pPr>
        <w:pStyle w:val="ListParagraph"/>
        <w:tabs>
          <w:tab w:val="left" w:pos="1120"/>
        </w:tabs>
        <w:jc w:val="both"/>
        <w:rPr>
          <w:rFonts w:asciiTheme="minorHAnsi" w:hAnsiTheme="minorHAnsi"/>
          <w:sz w:val="24"/>
          <w:szCs w:val="24"/>
        </w:rPr>
      </w:pPr>
    </w:p>
    <w:p w:rsidR="00E75E96" w:rsidRPr="00835573" w:rsidRDefault="00E75E96" w:rsidP="00835573">
      <w:pPr>
        <w:tabs>
          <w:tab w:val="left" w:pos="1120"/>
        </w:tabs>
        <w:ind w:left="720" w:hanging="720"/>
        <w:jc w:val="both"/>
        <w:rPr>
          <w:rFonts w:asciiTheme="minorHAnsi" w:hAnsiTheme="minorHAnsi"/>
          <w:b/>
          <w:sz w:val="24"/>
          <w:szCs w:val="24"/>
        </w:rPr>
      </w:pPr>
      <w:r w:rsidRPr="00835573">
        <w:rPr>
          <w:rFonts w:asciiTheme="minorHAnsi" w:hAnsiTheme="minorHAnsi"/>
          <w:b/>
          <w:sz w:val="24"/>
          <w:szCs w:val="24"/>
        </w:rPr>
        <w:t>Skills and Abilities</w:t>
      </w:r>
    </w:p>
    <w:p w:rsidR="00E75E96" w:rsidRPr="00E75E96" w:rsidRDefault="00E75E96" w:rsidP="0002338E">
      <w:pPr>
        <w:pStyle w:val="ListParagraph"/>
        <w:numPr>
          <w:ilvl w:val="0"/>
          <w:numId w:val="5"/>
        </w:numPr>
        <w:tabs>
          <w:tab w:val="left" w:pos="1120"/>
        </w:tabs>
        <w:ind w:hanging="720"/>
        <w:rPr>
          <w:rFonts w:asciiTheme="minorHAnsi" w:eastAsia="Times New Roman" w:hAnsiTheme="minorHAnsi"/>
          <w:sz w:val="24"/>
          <w:szCs w:val="24"/>
        </w:rPr>
      </w:pPr>
      <w:r w:rsidRPr="00E75E96">
        <w:rPr>
          <w:rFonts w:asciiTheme="minorHAnsi" w:eastAsia="Times New Roman" w:hAnsiTheme="minorHAnsi"/>
          <w:sz w:val="24"/>
          <w:szCs w:val="24"/>
        </w:rPr>
        <w:t>Demonstrate ability to plan and organize effectively</w:t>
      </w:r>
      <w:r w:rsidR="00DC6D9A">
        <w:rPr>
          <w:rFonts w:asciiTheme="minorHAnsi" w:eastAsia="Times New Roman" w:hAnsiTheme="minorHAnsi"/>
          <w:sz w:val="24"/>
          <w:szCs w:val="24"/>
        </w:rPr>
        <w:t>;</w:t>
      </w:r>
    </w:p>
    <w:p w:rsidR="00E75E96" w:rsidRPr="00E75E96" w:rsidRDefault="00E75E96" w:rsidP="0002338E">
      <w:pPr>
        <w:pStyle w:val="ListParagraph"/>
        <w:numPr>
          <w:ilvl w:val="0"/>
          <w:numId w:val="5"/>
        </w:numPr>
        <w:tabs>
          <w:tab w:val="left" w:pos="1120"/>
        </w:tabs>
        <w:ind w:hanging="720"/>
        <w:rPr>
          <w:rFonts w:asciiTheme="minorHAnsi" w:eastAsia="Times New Roman" w:hAnsiTheme="minorHAnsi"/>
          <w:sz w:val="24"/>
          <w:szCs w:val="24"/>
        </w:rPr>
      </w:pPr>
      <w:r w:rsidRPr="00E75E96">
        <w:rPr>
          <w:rFonts w:asciiTheme="minorHAnsi" w:eastAsia="Times New Roman" w:hAnsiTheme="minorHAnsi"/>
          <w:sz w:val="24"/>
          <w:szCs w:val="24"/>
        </w:rPr>
        <w:t>Ability to meet deadlines and achieve results through effective team support</w:t>
      </w:r>
      <w:r w:rsidR="00DC6D9A">
        <w:rPr>
          <w:rFonts w:asciiTheme="minorHAnsi" w:eastAsia="Times New Roman" w:hAnsiTheme="minorHAnsi"/>
          <w:sz w:val="24"/>
          <w:szCs w:val="24"/>
        </w:rPr>
        <w:t>;</w:t>
      </w:r>
    </w:p>
    <w:p w:rsidR="00E75E96" w:rsidRPr="00E75E96" w:rsidRDefault="00E75E96" w:rsidP="0002338E">
      <w:pPr>
        <w:pStyle w:val="ListParagraph"/>
        <w:numPr>
          <w:ilvl w:val="0"/>
          <w:numId w:val="5"/>
        </w:numPr>
        <w:tabs>
          <w:tab w:val="left" w:pos="1120"/>
        </w:tabs>
        <w:ind w:hanging="720"/>
        <w:rPr>
          <w:rFonts w:asciiTheme="minorHAnsi" w:eastAsia="Times New Roman" w:hAnsiTheme="minorHAnsi"/>
          <w:sz w:val="24"/>
          <w:szCs w:val="24"/>
        </w:rPr>
      </w:pPr>
      <w:r w:rsidRPr="00E75E96">
        <w:rPr>
          <w:rFonts w:asciiTheme="minorHAnsi" w:eastAsia="Times New Roman" w:hAnsiTheme="minorHAnsi"/>
          <w:sz w:val="24"/>
          <w:szCs w:val="24"/>
        </w:rPr>
        <w:t>Sound communication, interpersonal skills</w:t>
      </w:r>
      <w:r w:rsidR="00DC6D9A">
        <w:rPr>
          <w:rFonts w:asciiTheme="minorHAnsi" w:eastAsia="Times New Roman" w:hAnsiTheme="minorHAnsi"/>
          <w:sz w:val="24"/>
          <w:szCs w:val="24"/>
        </w:rPr>
        <w:t>;</w:t>
      </w:r>
    </w:p>
    <w:p w:rsidR="00E75E96" w:rsidRPr="00E75E96" w:rsidRDefault="00E75E96" w:rsidP="0002338E">
      <w:pPr>
        <w:pStyle w:val="ListParagraph"/>
        <w:numPr>
          <w:ilvl w:val="0"/>
          <w:numId w:val="5"/>
        </w:numPr>
        <w:ind w:hanging="720"/>
        <w:rPr>
          <w:rFonts w:asciiTheme="minorHAnsi" w:eastAsia="Times New Roman" w:hAnsiTheme="minorHAnsi"/>
          <w:sz w:val="24"/>
          <w:szCs w:val="24"/>
        </w:rPr>
      </w:pPr>
      <w:r w:rsidRPr="00E75E96">
        <w:rPr>
          <w:rFonts w:asciiTheme="minorHAnsi" w:eastAsia="Times New Roman" w:hAnsiTheme="minorHAnsi"/>
          <w:sz w:val="24"/>
          <w:szCs w:val="24"/>
        </w:rPr>
        <w:t>Ability to follow instructions and guidelines</w:t>
      </w:r>
      <w:r w:rsidR="00DC6D9A">
        <w:rPr>
          <w:rFonts w:asciiTheme="minorHAnsi" w:eastAsia="Times New Roman" w:hAnsiTheme="minorHAnsi"/>
          <w:sz w:val="24"/>
          <w:szCs w:val="24"/>
        </w:rPr>
        <w:t>;</w:t>
      </w:r>
      <w:r w:rsidRPr="00E75E96">
        <w:rPr>
          <w:rFonts w:asciiTheme="minorHAnsi" w:eastAsia="Times New Roman" w:hAnsiTheme="minorHAnsi"/>
          <w:sz w:val="24"/>
          <w:szCs w:val="24"/>
        </w:rPr>
        <w:t xml:space="preserve"> </w:t>
      </w:r>
    </w:p>
    <w:p w:rsidR="00E75E96" w:rsidRPr="00E75E96" w:rsidRDefault="00E75E96" w:rsidP="0002338E">
      <w:pPr>
        <w:pStyle w:val="ListParagraph"/>
        <w:numPr>
          <w:ilvl w:val="0"/>
          <w:numId w:val="5"/>
        </w:numPr>
        <w:ind w:hanging="720"/>
        <w:rPr>
          <w:rFonts w:asciiTheme="minorHAnsi" w:eastAsia="Times New Roman" w:hAnsiTheme="minorHAnsi"/>
          <w:sz w:val="24"/>
          <w:szCs w:val="24"/>
        </w:rPr>
      </w:pPr>
      <w:r w:rsidRPr="00E75E96">
        <w:rPr>
          <w:rFonts w:asciiTheme="minorHAnsi" w:eastAsia="Times New Roman" w:hAnsiTheme="minorHAnsi"/>
          <w:sz w:val="24"/>
          <w:szCs w:val="24"/>
        </w:rPr>
        <w:t xml:space="preserve">Capacity to </w:t>
      </w:r>
      <w:r w:rsidR="00835573" w:rsidRPr="00E75E96">
        <w:rPr>
          <w:rFonts w:asciiTheme="minorHAnsi" w:eastAsia="Times New Roman" w:hAnsiTheme="minorHAnsi"/>
          <w:sz w:val="24"/>
          <w:szCs w:val="24"/>
        </w:rPr>
        <w:t>utilize</w:t>
      </w:r>
      <w:r w:rsidRPr="00E75E96">
        <w:rPr>
          <w:rFonts w:asciiTheme="minorHAnsi" w:eastAsia="Times New Roman" w:hAnsiTheme="minorHAnsi"/>
          <w:sz w:val="24"/>
          <w:szCs w:val="24"/>
        </w:rPr>
        <w:t xml:space="preserve"> computer programs to support daily operations</w:t>
      </w:r>
      <w:r w:rsidR="00DC6D9A">
        <w:rPr>
          <w:rFonts w:asciiTheme="minorHAnsi" w:eastAsia="Times New Roman" w:hAnsiTheme="minorHAnsi"/>
          <w:sz w:val="24"/>
          <w:szCs w:val="24"/>
        </w:rPr>
        <w:t>;</w:t>
      </w:r>
      <w:r w:rsidRPr="00E75E96">
        <w:rPr>
          <w:rFonts w:asciiTheme="minorHAnsi" w:eastAsia="Times New Roman" w:hAnsiTheme="minorHAnsi"/>
          <w:sz w:val="24"/>
          <w:szCs w:val="24"/>
        </w:rPr>
        <w:t xml:space="preserve"> </w:t>
      </w:r>
    </w:p>
    <w:p w:rsidR="00BE378E" w:rsidRPr="00E75E96" w:rsidRDefault="00E75E96" w:rsidP="0002338E">
      <w:pPr>
        <w:pStyle w:val="ListParagraph"/>
        <w:numPr>
          <w:ilvl w:val="0"/>
          <w:numId w:val="5"/>
        </w:numPr>
        <w:tabs>
          <w:tab w:val="left" w:pos="1120"/>
        </w:tabs>
        <w:ind w:hanging="720"/>
        <w:rPr>
          <w:rFonts w:asciiTheme="minorHAnsi" w:hAnsiTheme="minorHAnsi"/>
          <w:sz w:val="24"/>
          <w:szCs w:val="24"/>
        </w:rPr>
      </w:pPr>
      <w:r w:rsidRPr="00E75E96">
        <w:rPr>
          <w:rFonts w:asciiTheme="minorHAnsi" w:hAnsiTheme="minorHAnsi"/>
          <w:sz w:val="24"/>
          <w:szCs w:val="24"/>
        </w:rPr>
        <w:t>Service oriented approach, with a commitment to supporting the operational and corporate environment of the organisation.</w:t>
      </w:r>
    </w:p>
    <w:p w:rsidR="00BE378E" w:rsidRPr="00E75E96" w:rsidRDefault="00BE378E">
      <w:pPr>
        <w:spacing w:line="200" w:lineRule="exact"/>
        <w:rPr>
          <w:rFonts w:asciiTheme="minorHAnsi" w:hAnsiTheme="minorHAnsi"/>
          <w:sz w:val="24"/>
          <w:szCs w:val="24"/>
        </w:rPr>
      </w:pPr>
    </w:p>
    <w:p w:rsidR="00BE378E" w:rsidRPr="00E75E96" w:rsidRDefault="00BE378E">
      <w:pPr>
        <w:spacing w:line="348" w:lineRule="exact"/>
        <w:rPr>
          <w:rFonts w:asciiTheme="minorHAnsi" w:hAnsiTheme="minorHAnsi"/>
          <w:sz w:val="24"/>
          <w:szCs w:val="24"/>
        </w:rPr>
      </w:pPr>
    </w:p>
    <w:p w:rsidR="00E75E96" w:rsidRPr="00E75E96" w:rsidRDefault="00E75E96" w:rsidP="00E75E96">
      <w:pPr>
        <w:tabs>
          <w:tab w:val="left" w:pos="270"/>
        </w:tabs>
        <w:jc w:val="both"/>
        <w:rPr>
          <w:rFonts w:asciiTheme="minorHAnsi" w:hAnsiTheme="minorHAnsi" w:cstheme="minorBidi"/>
          <w:b/>
          <w:sz w:val="24"/>
          <w:szCs w:val="24"/>
        </w:rPr>
      </w:pPr>
      <w:r w:rsidRPr="00E75E96">
        <w:rPr>
          <w:rFonts w:asciiTheme="minorHAnsi" w:hAnsiTheme="minorHAnsi" w:cstheme="minorBidi"/>
          <w:b/>
          <w:sz w:val="24"/>
          <w:szCs w:val="24"/>
        </w:rPr>
        <w:t xml:space="preserve">PERSON CHARACTER AND POLITICAL NEUTRALITY </w:t>
      </w:r>
    </w:p>
    <w:p w:rsidR="006360B0" w:rsidRDefault="006360B0" w:rsidP="006360B0">
      <w:pPr>
        <w:rPr>
          <w:rFonts w:asciiTheme="minorHAnsi" w:hAnsiTheme="minorHAnsi" w:cstheme="minorBidi"/>
          <w:sz w:val="24"/>
          <w:szCs w:val="24"/>
        </w:rPr>
      </w:pPr>
      <w:r w:rsidRPr="006360B0">
        <w:rPr>
          <w:rFonts w:asciiTheme="minorHAnsi" w:hAnsiTheme="minorHAnsi" w:cstheme="minorBidi"/>
          <w:sz w:val="24"/>
          <w:szCs w:val="24"/>
        </w:rPr>
        <w:t>The Department of Legislature operates in a politically sensitive environment.  Any person who is, and is seen to be active in political affairs and intends to publicly carry on this activity, may compromise the strict political neutrality of the Department of Legislature and cannot be considered for employment.</w:t>
      </w:r>
    </w:p>
    <w:p w:rsidR="006360B0" w:rsidRPr="006360B0" w:rsidRDefault="006360B0" w:rsidP="006360B0">
      <w:pPr>
        <w:rPr>
          <w:rFonts w:asciiTheme="minorHAnsi" w:hAnsiTheme="minorHAnsi" w:cstheme="minorBidi"/>
          <w:sz w:val="24"/>
          <w:szCs w:val="24"/>
        </w:rPr>
      </w:pPr>
    </w:p>
    <w:p w:rsidR="006360B0" w:rsidRDefault="006360B0" w:rsidP="006360B0">
      <w:pPr>
        <w:rPr>
          <w:rFonts w:asciiTheme="minorHAnsi" w:hAnsiTheme="minorHAnsi" w:cstheme="minorBidi"/>
          <w:sz w:val="24"/>
          <w:szCs w:val="24"/>
        </w:rPr>
      </w:pPr>
      <w:r w:rsidRPr="006360B0">
        <w:rPr>
          <w:rFonts w:asciiTheme="minorHAnsi" w:hAnsiTheme="minorHAnsi" w:cstheme="minorBidi"/>
          <w:sz w:val="24"/>
          <w:szCs w:val="24"/>
        </w:rPr>
        <w:t>All applicants for employment in the Department of Legislature must be under the age of 55, in sound health, with a clear police record. The selected applicants will be required to provide a medical certificate, COVID-19 vaccination/exemption evidence and police clearance prior to taking up duty.</w:t>
      </w:r>
    </w:p>
    <w:p w:rsidR="006360B0" w:rsidRPr="006360B0" w:rsidRDefault="006360B0" w:rsidP="006360B0">
      <w:pPr>
        <w:rPr>
          <w:rFonts w:asciiTheme="minorHAnsi" w:hAnsiTheme="minorHAnsi" w:cstheme="minorBidi"/>
          <w:sz w:val="24"/>
          <w:szCs w:val="24"/>
        </w:rPr>
      </w:pPr>
      <w:r w:rsidRPr="006360B0">
        <w:rPr>
          <w:rFonts w:asciiTheme="minorHAnsi" w:hAnsiTheme="minorHAnsi" w:cstheme="minorBidi"/>
          <w:sz w:val="24"/>
          <w:szCs w:val="24"/>
        </w:rPr>
        <w:t xml:space="preserve"> </w:t>
      </w:r>
    </w:p>
    <w:p w:rsidR="006360B0" w:rsidRPr="006360B0" w:rsidRDefault="006360B0" w:rsidP="006360B0">
      <w:pPr>
        <w:rPr>
          <w:rFonts w:asciiTheme="minorHAnsi" w:hAnsiTheme="minorHAnsi" w:cstheme="minorBidi"/>
          <w:sz w:val="24"/>
          <w:szCs w:val="24"/>
        </w:rPr>
      </w:pPr>
      <w:r w:rsidRPr="006360B0">
        <w:rPr>
          <w:rFonts w:asciiTheme="minorHAnsi" w:hAnsiTheme="minorHAnsi" w:cstheme="minorBidi"/>
          <w:sz w:val="24"/>
          <w:szCs w:val="24"/>
        </w:rPr>
        <w:t xml:space="preserve">The Department of Legislature is an Equal Opportunity Employer. Applications are encouraged from all eligible, qualified applicants. Only the specific knowledge, experience, skills and abilities required for the job will be considered in assessing the relative suitability of applicants. </w:t>
      </w:r>
    </w:p>
    <w:p w:rsidR="00F4558C" w:rsidRDefault="00F4558C" w:rsidP="006360B0">
      <w:pPr>
        <w:rPr>
          <w:rFonts w:asciiTheme="minorHAnsi" w:hAnsiTheme="minorHAnsi" w:cstheme="minorBidi"/>
          <w:sz w:val="24"/>
          <w:szCs w:val="24"/>
        </w:rPr>
      </w:pPr>
    </w:p>
    <w:p w:rsidR="00BE378E" w:rsidRDefault="006360B0" w:rsidP="006360B0">
      <w:pPr>
        <w:sectPr w:rsidR="00BE378E">
          <w:pgSz w:w="12240" w:h="15840"/>
          <w:pgMar w:top="611" w:right="1260" w:bottom="0" w:left="1440" w:header="0" w:footer="0" w:gutter="0"/>
          <w:cols w:space="720" w:equalWidth="0">
            <w:col w:w="9540"/>
          </w:cols>
        </w:sectPr>
      </w:pPr>
      <w:r w:rsidRPr="006360B0">
        <w:rPr>
          <w:rFonts w:asciiTheme="minorHAnsi" w:hAnsiTheme="minorHAnsi" w:cstheme="minorBidi"/>
          <w:sz w:val="24"/>
          <w:szCs w:val="24"/>
        </w:rPr>
        <w:t>Advisory on C</w:t>
      </w:r>
      <w:r w:rsidR="00F4558C" w:rsidRPr="006360B0">
        <w:rPr>
          <w:rFonts w:asciiTheme="minorHAnsi" w:hAnsiTheme="minorHAnsi" w:cstheme="minorBidi"/>
          <w:sz w:val="24"/>
          <w:szCs w:val="24"/>
        </w:rPr>
        <w:t>OVID</w:t>
      </w:r>
      <w:r w:rsidRPr="006360B0">
        <w:rPr>
          <w:rFonts w:asciiTheme="minorHAnsi" w:hAnsiTheme="minorHAnsi" w:cstheme="minorBidi"/>
          <w:sz w:val="24"/>
          <w:szCs w:val="24"/>
        </w:rPr>
        <w:t>-19 vaccination: Please note that in order to ensure regulatory compliance with the Health and Safety at Work (General Workplace Conditions) (Amendment) Regulations 2021, it is now mandatory to be vaccinated as a condition of employment to protect employers, employees, customers and the general public at workplaces from C</w:t>
      </w:r>
      <w:bookmarkStart w:id="1" w:name="_GoBack"/>
      <w:r w:rsidR="00F4558C" w:rsidRPr="006360B0">
        <w:rPr>
          <w:rFonts w:asciiTheme="minorHAnsi" w:hAnsiTheme="minorHAnsi" w:cstheme="minorBidi"/>
          <w:sz w:val="24"/>
          <w:szCs w:val="24"/>
        </w:rPr>
        <w:t>OVID</w:t>
      </w:r>
      <w:bookmarkEnd w:id="1"/>
      <w:r w:rsidRPr="006360B0">
        <w:rPr>
          <w:rFonts w:asciiTheme="minorHAnsi" w:hAnsiTheme="minorHAnsi" w:cstheme="minorBidi"/>
          <w:sz w:val="24"/>
          <w:szCs w:val="24"/>
        </w:rPr>
        <w:t>-19. The successful appointee should be fully vaccinated against COVID-19 unless exempted.</w:t>
      </w:r>
    </w:p>
    <w:p w:rsidR="00BE378E" w:rsidRDefault="00BE378E">
      <w:pPr>
        <w:sectPr w:rsidR="00BE378E">
          <w:pgSz w:w="12240" w:h="15840"/>
          <w:pgMar w:top="628" w:right="1260" w:bottom="0" w:left="1440" w:header="0" w:footer="0" w:gutter="0"/>
          <w:cols w:space="720" w:equalWidth="0">
            <w:col w:w="9540"/>
          </w:cols>
        </w:sectPr>
      </w:pPr>
    </w:p>
    <w:p w:rsidR="00BE378E" w:rsidRDefault="00D64DC6">
      <w:pPr>
        <w:ind w:left="100"/>
        <w:rPr>
          <w:sz w:val="20"/>
          <w:szCs w:val="20"/>
        </w:rPr>
      </w:pPr>
      <w:r>
        <w:rPr>
          <w:rFonts w:eastAsia="Times New Roman"/>
          <w:b/>
          <w:bCs/>
          <w:sz w:val="24"/>
          <w:szCs w:val="24"/>
        </w:rPr>
        <w:lastRenderedPageBreak/>
        <w:t>*CONTINUAL LEARNING</w:t>
      </w:r>
    </w:p>
    <w:p w:rsidR="00BE378E" w:rsidRDefault="00BE378E">
      <w:pPr>
        <w:spacing w:line="34" w:lineRule="exact"/>
        <w:rPr>
          <w:sz w:val="20"/>
          <w:szCs w:val="20"/>
        </w:rPr>
      </w:pPr>
    </w:p>
    <w:p w:rsidR="00BE378E" w:rsidRDefault="00D64DC6">
      <w:pPr>
        <w:ind w:left="100"/>
        <w:rPr>
          <w:sz w:val="20"/>
          <w:szCs w:val="20"/>
        </w:rPr>
      </w:pPr>
      <w:r>
        <w:rPr>
          <w:rFonts w:eastAsia="Times New Roman"/>
          <w:sz w:val="24"/>
          <w:szCs w:val="24"/>
        </w:rPr>
        <w:t>Displays an ongoing commitment to learning and self-improvement.</w:t>
      </w:r>
    </w:p>
    <w:p w:rsidR="00BE378E" w:rsidRDefault="00BE378E">
      <w:pPr>
        <w:spacing w:line="209" w:lineRule="exact"/>
        <w:rPr>
          <w:sz w:val="20"/>
          <w:szCs w:val="20"/>
        </w:rPr>
      </w:pPr>
    </w:p>
    <w:p w:rsidR="00BE378E" w:rsidRDefault="00D64DC6">
      <w:pPr>
        <w:ind w:left="100"/>
        <w:rPr>
          <w:sz w:val="20"/>
          <w:szCs w:val="20"/>
        </w:rPr>
      </w:pPr>
      <w:r>
        <w:rPr>
          <w:rFonts w:eastAsia="Times New Roman"/>
          <w:b/>
          <w:bCs/>
          <w:sz w:val="24"/>
          <w:szCs w:val="24"/>
        </w:rPr>
        <w:t>*MANAGING CHANGE</w:t>
      </w:r>
    </w:p>
    <w:p w:rsidR="00BE378E" w:rsidRDefault="00BE378E">
      <w:pPr>
        <w:spacing w:line="49" w:lineRule="exact"/>
        <w:rPr>
          <w:sz w:val="20"/>
          <w:szCs w:val="20"/>
        </w:rPr>
      </w:pPr>
    </w:p>
    <w:p w:rsidR="00BE378E" w:rsidRDefault="00D64DC6">
      <w:pPr>
        <w:spacing w:line="269" w:lineRule="auto"/>
        <w:ind w:left="100"/>
        <w:jc w:val="both"/>
        <w:rPr>
          <w:sz w:val="20"/>
          <w:szCs w:val="20"/>
        </w:rPr>
      </w:pPr>
      <w:r>
        <w:rPr>
          <w:rFonts w:eastAsia="Times New Roman"/>
          <w:sz w:val="24"/>
          <w:szCs w:val="24"/>
        </w:rPr>
        <w:t>The ability to demonstrate support for innovation and for organizational changes needed to improve the organization's effectiveness; initiating, sponsoring, and implementing organizational change; helping others to successfully manage organizational change.</w:t>
      </w:r>
    </w:p>
    <w:p w:rsidR="00BE378E" w:rsidRDefault="00BE378E">
      <w:pPr>
        <w:spacing w:line="176" w:lineRule="exact"/>
        <w:rPr>
          <w:sz w:val="20"/>
          <w:szCs w:val="20"/>
        </w:rPr>
      </w:pPr>
    </w:p>
    <w:p w:rsidR="00BE378E" w:rsidRDefault="00D64DC6">
      <w:pPr>
        <w:ind w:left="100"/>
        <w:rPr>
          <w:sz w:val="20"/>
          <w:szCs w:val="20"/>
        </w:rPr>
      </w:pPr>
      <w:r>
        <w:rPr>
          <w:rFonts w:eastAsia="Times New Roman"/>
          <w:b/>
          <w:bCs/>
          <w:sz w:val="24"/>
          <w:szCs w:val="24"/>
        </w:rPr>
        <w:t>*PROFESSIONALISM</w:t>
      </w:r>
    </w:p>
    <w:p w:rsidR="00BE378E" w:rsidRDefault="00BE378E">
      <w:pPr>
        <w:spacing w:line="51" w:lineRule="exact"/>
        <w:rPr>
          <w:sz w:val="20"/>
          <w:szCs w:val="20"/>
        </w:rPr>
      </w:pPr>
    </w:p>
    <w:p w:rsidR="00BE378E" w:rsidRDefault="00D64DC6">
      <w:pPr>
        <w:spacing w:line="264" w:lineRule="auto"/>
        <w:ind w:left="100"/>
        <w:jc w:val="both"/>
        <w:rPr>
          <w:sz w:val="20"/>
          <w:szCs w:val="20"/>
        </w:rPr>
      </w:pPr>
      <w:r>
        <w:rPr>
          <w:rFonts w:eastAsia="Times New Roman"/>
          <w:sz w:val="24"/>
          <w:szCs w:val="24"/>
        </w:rPr>
        <w:t>Demonstrates behaviour that reflects high levels of performance and a strong work ethic; has a focus on results, ethical decisions and balance.</w:t>
      </w:r>
    </w:p>
    <w:sectPr w:rsidR="00BE378E">
      <w:pgSz w:w="12240" w:h="15840"/>
      <w:pgMar w:top="628" w:right="1260" w:bottom="1440" w:left="1440" w:header="0" w:footer="0" w:gutter="0"/>
      <w:cols w:space="720" w:equalWidth="0">
        <w:col w:w="95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18BE"/>
    <w:multiLevelType w:val="hybridMultilevel"/>
    <w:tmpl w:val="0178C9F6"/>
    <w:lvl w:ilvl="0" w:tplc="7D42CF04">
      <w:start w:val="1"/>
      <w:numFmt w:val="decimal"/>
      <w:lvlText w:val="%1."/>
      <w:lvlJc w:val="left"/>
    </w:lvl>
    <w:lvl w:ilvl="1" w:tplc="83F48FCC">
      <w:start w:val="1"/>
      <w:numFmt w:val="lowerLetter"/>
      <w:lvlText w:val="%2)"/>
      <w:lvlJc w:val="left"/>
    </w:lvl>
    <w:lvl w:ilvl="2" w:tplc="E76CC692">
      <w:numFmt w:val="decimal"/>
      <w:lvlText w:val=""/>
      <w:lvlJc w:val="left"/>
    </w:lvl>
    <w:lvl w:ilvl="3" w:tplc="555ACB0E">
      <w:numFmt w:val="decimal"/>
      <w:lvlText w:val=""/>
      <w:lvlJc w:val="left"/>
    </w:lvl>
    <w:lvl w:ilvl="4" w:tplc="4D8A3174">
      <w:numFmt w:val="decimal"/>
      <w:lvlText w:val=""/>
      <w:lvlJc w:val="left"/>
    </w:lvl>
    <w:lvl w:ilvl="5" w:tplc="94FAB89C">
      <w:numFmt w:val="decimal"/>
      <w:lvlText w:val=""/>
      <w:lvlJc w:val="left"/>
    </w:lvl>
    <w:lvl w:ilvl="6" w:tplc="B5400E6A">
      <w:numFmt w:val="decimal"/>
      <w:lvlText w:val=""/>
      <w:lvlJc w:val="left"/>
    </w:lvl>
    <w:lvl w:ilvl="7" w:tplc="7D7CA340">
      <w:numFmt w:val="decimal"/>
      <w:lvlText w:val=""/>
      <w:lvlJc w:val="left"/>
    </w:lvl>
    <w:lvl w:ilvl="8" w:tplc="3B3019A8">
      <w:numFmt w:val="decimal"/>
      <w:lvlText w:val=""/>
      <w:lvlJc w:val="left"/>
    </w:lvl>
  </w:abstractNum>
  <w:abstractNum w:abstractNumId="1" w15:restartNumberingAfterBreak="0">
    <w:nsid w:val="00006784"/>
    <w:multiLevelType w:val="hybridMultilevel"/>
    <w:tmpl w:val="925C393E"/>
    <w:lvl w:ilvl="0" w:tplc="8BC8E12C">
      <w:start w:val="1"/>
      <w:numFmt w:val="decimal"/>
      <w:lvlText w:val="%1."/>
      <w:lvlJc w:val="left"/>
    </w:lvl>
    <w:lvl w:ilvl="1" w:tplc="0BF61758">
      <w:numFmt w:val="decimal"/>
      <w:lvlText w:val=""/>
      <w:lvlJc w:val="left"/>
    </w:lvl>
    <w:lvl w:ilvl="2" w:tplc="F96E7972">
      <w:numFmt w:val="decimal"/>
      <w:lvlText w:val=""/>
      <w:lvlJc w:val="left"/>
    </w:lvl>
    <w:lvl w:ilvl="3" w:tplc="7E38B52C">
      <w:numFmt w:val="decimal"/>
      <w:lvlText w:val=""/>
      <w:lvlJc w:val="left"/>
    </w:lvl>
    <w:lvl w:ilvl="4" w:tplc="CC22D954">
      <w:numFmt w:val="decimal"/>
      <w:lvlText w:val=""/>
      <w:lvlJc w:val="left"/>
    </w:lvl>
    <w:lvl w:ilvl="5" w:tplc="E9D2A306">
      <w:numFmt w:val="decimal"/>
      <w:lvlText w:val=""/>
      <w:lvlJc w:val="left"/>
    </w:lvl>
    <w:lvl w:ilvl="6" w:tplc="86E8125E">
      <w:numFmt w:val="decimal"/>
      <w:lvlText w:val=""/>
      <w:lvlJc w:val="left"/>
    </w:lvl>
    <w:lvl w:ilvl="7" w:tplc="F1388988">
      <w:numFmt w:val="decimal"/>
      <w:lvlText w:val=""/>
      <w:lvlJc w:val="left"/>
    </w:lvl>
    <w:lvl w:ilvl="8" w:tplc="D1262110">
      <w:numFmt w:val="decimal"/>
      <w:lvlText w:val=""/>
      <w:lvlJc w:val="left"/>
    </w:lvl>
  </w:abstractNum>
  <w:abstractNum w:abstractNumId="2" w15:restartNumberingAfterBreak="0">
    <w:nsid w:val="04CC34F0"/>
    <w:multiLevelType w:val="hybridMultilevel"/>
    <w:tmpl w:val="C2DCE4DE"/>
    <w:lvl w:ilvl="0" w:tplc="CD1C3EC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5425AF"/>
    <w:multiLevelType w:val="hybridMultilevel"/>
    <w:tmpl w:val="EA7AF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0B4102"/>
    <w:multiLevelType w:val="hybridMultilevel"/>
    <w:tmpl w:val="2A36DE52"/>
    <w:lvl w:ilvl="0" w:tplc="C390EE9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871B4E"/>
    <w:multiLevelType w:val="hybridMultilevel"/>
    <w:tmpl w:val="F6FCE470"/>
    <w:lvl w:ilvl="0" w:tplc="B6AEC0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0216D8"/>
    <w:multiLevelType w:val="hybridMultilevel"/>
    <w:tmpl w:val="867260AA"/>
    <w:lvl w:ilvl="0" w:tplc="9A764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1F234B"/>
    <w:multiLevelType w:val="hybridMultilevel"/>
    <w:tmpl w:val="6E02A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5112AC"/>
    <w:multiLevelType w:val="hybridMultilevel"/>
    <w:tmpl w:val="2A36DE52"/>
    <w:lvl w:ilvl="0" w:tplc="C390EE94">
      <w:start w:val="1"/>
      <w:numFmt w:val="decimal"/>
      <w:lvlText w:val="%1."/>
      <w:lvlJc w:val="left"/>
      <w:pPr>
        <w:ind w:left="900" w:hanging="360"/>
      </w:pPr>
      <w:rPr>
        <w:rFonts w:hint="default"/>
        <w:sz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1"/>
  </w:num>
  <w:num w:numId="3">
    <w:abstractNumId w:val="6"/>
  </w:num>
  <w:num w:numId="4">
    <w:abstractNumId w:val="8"/>
  </w:num>
  <w:num w:numId="5">
    <w:abstractNumId w:val="4"/>
  </w:num>
  <w:num w:numId="6">
    <w:abstractNumId w:val="2"/>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78E"/>
    <w:rsid w:val="0002338E"/>
    <w:rsid w:val="0036780D"/>
    <w:rsid w:val="00383F28"/>
    <w:rsid w:val="003C03A3"/>
    <w:rsid w:val="003E6EFB"/>
    <w:rsid w:val="006360B0"/>
    <w:rsid w:val="00647845"/>
    <w:rsid w:val="00656763"/>
    <w:rsid w:val="006A5A1A"/>
    <w:rsid w:val="006B032F"/>
    <w:rsid w:val="00835573"/>
    <w:rsid w:val="008A166C"/>
    <w:rsid w:val="008E4AA0"/>
    <w:rsid w:val="00977895"/>
    <w:rsid w:val="00A072CB"/>
    <w:rsid w:val="00BE378E"/>
    <w:rsid w:val="00C92F7F"/>
    <w:rsid w:val="00CB4E30"/>
    <w:rsid w:val="00D324C2"/>
    <w:rsid w:val="00D64DC6"/>
    <w:rsid w:val="00DC6D9A"/>
    <w:rsid w:val="00DD24D8"/>
    <w:rsid w:val="00E75E96"/>
    <w:rsid w:val="00EC1408"/>
    <w:rsid w:val="00F25960"/>
    <w:rsid w:val="00F4558C"/>
    <w:rsid w:val="00FB2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30B07D-4142-4C29-B762-49EF9B18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ListParagraph">
    <w:name w:val="List Paragraph"/>
    <w:basedOn w:val="Normal"/>
    <w:uiPriority w:val="34"/>
    <w:qFormat/>
    <w:rsid w:val="00E75E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678</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Jeanette T. Emberson</cp:lastModifiedBy>
  <cp:revision>2</cp:revision>
  <dcterms:created xsi:type="dcterms:W3CDTF">2022-03-23T04:18:00Z</dcterms:created>
  <dcterms:modified xsi:type="dcterms:W3CDTF">2022-03-23T04:18:00Z</dcterms:modified>
</cp:coreProperties>
</file>