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1FD" w:rsidRDefault="00453D64" w:rsidP="00453D64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bookmarkStart w:id="0" w:name="_GoBack"/>
      <w:bookmarkEnd w:id="0"/>
      <w:r w:rsidRPr="00AD553C">
        <w:rPr>
          <w:rFonts w:ascii="Times New Roman" w:hAnsi="Times New Roman" w:cs="Times New Roman"/>
          <w:b/>
          <w:sz w:val="24"/>
          <w:u w:val="single"/>
        </w:rPr>
        <w:t>Code of Conduct Bill, No. 33 of 2018</w:t>
      </w:r>
      <w:r w:rsidR="00AD553C" w:rsidRPr="00AD553C">
        <w:rPr>
          <w:rFonts w:ascii="Times New Roman" w:hAnsi="Times New Roman" w:cs="Times New Roman"/>
          <w:b/>
          <w:sz w:val="24"/>
          <w:u w:val="single"/>
        </w:rPr>
        <w:t xml:space="preserve"> – Submission template</w:t>
      </w:r>
    </w:p>
    <w:p w:rsidR="000A66A1" w:rsidRPr="000A66A1" w:rsidRDefault="000A66A1" w:rsidP="000A66A1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  <w:sz w:val="24"/>
        </w:rPr>
        <w:t>*The provided data is an example of the format</w:t>
      </w:r>
      <w:r w:rsidR="00D64D50">
        <w:rPr>
          <w:rFonts w:ascii="Times New Roman" w:hAnsi="Times New Roman" w:cs="Times New Roman"/>
          <w:i/>
          <w:sz w:val="24"/>
        </w:rPr>
        <w:t xml:space="preserve"> to be used when filling in the table</w:t>
      </w:r>
      <w:r w:rsidR="00410C1C">
        <w:rPr>
          <w:rFonts w:ascii="Times New Roman" w:hAnsi="Times New Roman" w:cs="Times New Roman"/>
          <w:sz w:val="24"/>
        </w:rPr>
        <w:t>:</w:t>
      </w:r>
      <w:r w:rsidR="00B04856">
        <w:rPr>
          <w:rFonts w:ascii="Times New Roman" w:hAnsi="Times New Roman" w:cs="Times New Roman"/>
          <w:i/>
          <w:sz w:val="24"/>
        </w:rPr>
        <w:t xml:space="preserve"> </w:t>
      </w:r>
    </w:p>
    <w:tbl>
      <w:tblPr>
        <w:tblStyle w:val="TableGrid"/>
        <w:tblW w:w="14755" w:type="dxa"/>
        <w:tblLayout w:type="fixed"/>
        <w:tblLook w:val="04A0" w:firstRow="1" w:lastRow="0" w:firstColumn="1" w:lastColumn="0" w:noHBand="0" w:noVBand="1"/>
      </w:tblPr>
      <w:tblGrid>
        <w:gridCol w:w="625"/>
        <w:gridCol w:w="1260"/>
        <w:gridCol w:w="1080"/>
        <w:gridCol w:w="1620"/>
        <w:gridCol w:w="5116"/>
        <w:gridCol w:w="5054"/>
      </w:tblGrid>
      <w:tr w:rsidR="00E16996" w:rsidRPr="00453D64" w:rsidTr="00D846D4">
        <w:tc>
          <w:tcPr>
            <w:tcW w:w="625" w:type="dxa"/>
            <w:shd w:val="clear" w:color="auto" w:fill="A6A6A6" w:themeFill="background1" w:themeFillShade="A6"/>
          </w:tcPr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</w:p>
        </w:tc>
        <w:tc>
          <w:tcPr>
            <w:tcW w:w="1260" w:type="dxa"/>
            <w:shd w:val="clear" w:color="auto" w:fill="A6A6A6" w:themeFill="background1" w:themeFillShade="A6"/>
          </w:tcPr>
          <w:p w:rsidR="00E16996" w:rsidRPr="00453D64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</w:t>
            </w:r>
          </w:p>
        </w:tc>
        <w:tc>
          <w:tcPr>
            <w:tcW w:w="1080" w:type="dxa"/>
            <w:shd w:val="clear" w:color="auto" w:fill="A6A6A6" w:themeFill="background1" w:themeFillShade="A6"/>
          </w:tcPr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Clause</w:t>
            </w:r>
          </w:p>
        </w:tc>
        <w:tc>
          <w:tcPr>
            <w:tcW w:w="1620" w:type="dxa"/>
            <w:shd w:val="clear" w:color="auto" w:fill="A6A6A6" w:themeFill="background1" w:themeFillShade="A6"/>
          </w:tcPr>
          <w:p w:rsidR="00E16996" w:rsidRPr="00453D64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Sub-Clause</w:t>
            </w:r>
          </w:p>
        </w:tc>
        <w:tc>
          <w:tcPr>
            <w:tcW w:w="5116" w:type="dxa"/>
            <w:shd w:val="clear" w:color="auto" w:fill="A6A6A6" w:themeFill="background1" w:themeFillShade="A6"/>
          </w:tcPr>
          <w:p w:rsidR="00E16996" w:rsidRPr="00453D64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Suggested changes (if any)</w:t>
            </w:r>
          </w:p>
        </w:tc>
        <w:tc>
          <w:tcPr>
            <w:tcW w:w="5054" w:type="dxa"/>
            <w:shd w:val="clear" w:color="auto" w:fill="A6A6A6" w:themeFill="background1" w:themeFillShade="A6"/>
          </w:tcPr>
          <w:p w:rsidR="00E16996" w:rsidRPr="00453D64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</w:tc>
      </w:tr>
      <w:tr w:rsidR="00E16996" w:rsidRPr="00453D64" w:rsidTr="00D846D4">
        <w:tc>
          <w:tcPr>
            <w:tcW w:w="625" w:type="dxa"/>
          </w:tcPr>
          <w:p w:rsidR="00E16996" w:rsidRPr="00AB55EC" w:rsidRDefault="00E169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*1</w:t>
            </w:r>
          </w:p>
        </w:tc>
        <w:tc>
          <w:tcPr>
            <w:tcW w:w="1260" w:type="dxa"/>
          </w:tcPr>
          <w:p w:rsidR="00E16996" w:rsidRPr="00AB55EC" w:rsidRDefault="00E169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E16996" w:rsidRPr="00AB55EC" w:rsidRDefault="00E169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620" w:type="dxa"/>
          </w:tcPr>
          <w:p w:rsidR="00E16996" w:rsidRPr="00AB55EC" w:rsidRDefault="00E169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(1)</w:t>
            </w:r>
          </w:p>
        </w:tc>
        <w:tc>
          <w:tcPr>
            <w:tcW w:w="5116" w:type="dxa"/>
          </w:tcPr>
          <w:p w:rsidR="00E16996" w:rsidRPr="00AB55EC" w:rsidRDefault="00E169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Insert any suggested changes</w:t>
            </w:r>
          </w:p>
        </w:tc>
        <w:tc>
          <w:tcPr>
            <w:tcW w:w="5054" w:type="dxa"/>
          </w:tcPr>
          <w:p w:rsidR="00E16996" w:rsidRPr="00AB55EC" w:rsidRDefault="00E169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55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 brief explanation/rationale for the suggested change</w:t>
            </w:r>
          </w:p>
        </w:tc>
      </w:tr>
      <w:tr w:rsidR="00E16996" w:rsidRPr="00453D64" w:rsidTr="00D846D4">
        <w:trPr>
          <w:trHeight w:val="1538"/>
        </w:trPr>
        <w:tc>
          <w:tcPr>
            <w:tcW w:w="625" w:type="dxa"/>
          </w:tcPr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96" w:rsidRPr="00453D64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Section 12</w:t>
            </w:r>
          </w:p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96" w:rsidRPr="00453D64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Clause 1 </w:t>
            </w:r>
          </w:p>
        </w:tc>
        <w:tc>
          <w:tcPr>
            <w:tcW w:w="1620" w:type="dxa"/>
          </w:tcPr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Sub-clause (b)</w:t>
            </w:r>
          </w:p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96" w:rsidRPr="00453D64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6" w:type="dxa"/>
          </w:tcPr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Insert the word “fictitious” after malicious</w:t>
            </w:r>
          </w:p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96" w:rsidRPr="00453D64" w:rsidRDefault="00E16996" w:rsidP="00D84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(c)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complaint is malicious, </w:t>
            </w:r>
            <w:r w:rsidRPr="00D846D4">
              <w:rPr>
                <w:rFonts w:ascii="Times New Roman" w:hAnsi="Times New Roman" w:cs="Times New Roman"/>
                <w:sz w:val="24"/>
                <w:szCs w:val="24"/>
              </w:rPr>
              <w:t>fictitious</w:t>
            </w:r>
            <w:r w:rsidRPr="00685A1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or is politically motivated or is made for the purpose of discrediting, defaming or causing reputational damage to the person, the subject of the complaint. </w:t>
            </w:r>
          </w:p>
        </w:tc>
        <w:tc>
          <w:tcPr>
            <w:tcW w:w="5054" w:type="dxa"/>
          </w:tcPr>
          <w:p w:rsidR="00E16996" w:rsidRDefault="00E169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96" w:rsidRPr="003549EE" w:rsidRDefault="00E16996" w:rsidP="00D846D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E">
              <w:rPr>
                <w:rFonts w:ascii="Times New Roman" w:hAnsi="Times New Roman" w:cs="Times New Roman"/>
                <w:sz w:val="24"/>
                <w:szCs w:val="24"/>
              </w:rPr>
              <w:t>To avoid fictitious complaints being entertained by the Commission.</w:t>
            </w:r>
          </w:p>
          <w:p w:rsidR="00E16996" w:rsidRDefault="00E16996" w:rsidP="00D846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996" w:rsidRPr="003549EE" w:rsidRDefault="00E16996" w:rsidP="00D846D4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E">
              <w:rPr>
                <w:rFonts w:ascii="Times New Roman" w:hAnsi="Times New Roman" w:cs="Times New Roman"/>
                <w:sz w:val="24"/>
                <w:szCs w:val="24"/>
              </w:rPr>
              <w:t xml:space="preserve">To also cover </w:t>
            </w:r>
            <w:r w:rsidR="00D846D4">
              <w:rPr>
                <w:rFonts w:ascii="Times New Roman" w:hAnsi="Times New Roman" w:cs="Times New Roman"/>
                <w:sz w:val="24"/>
                <w:szCs w:val="24"/>
              </w:rPr>
              <w:t xml:space="preserve">the possible </w:t>
            </w:r>
            <w:r w:rsidRPr="003549EE">
              <w:rPr>
                <w:rFonts w:ascii="Times New Roman" w:hAnsi="Times New Roman" w:cs="Times New Roman"/>
                <w:sz w:val="24"/>
                <w:szCs w:val="24"/>
              </w:rPr>
              <w:t>issue of fabrication that may arise</w:t>
            </w:r>
            <w:r w:rsidR="00D846D4">
              <w:rPr>
                <w:rFonts w:ascii="Times New Roman" w:hAnsi="Times New Roman" w:cs="Times New Roman"/>
                <w:sz w:val="24"/>
                <w:szCs w:val="24"/>
              </w:rPr>
              <w:t xml:space="preserve">, through the section 12 (a) deals with </w:t>
            </w:r>
            <w:r w:rsidR="00D846D4" w:rsidRPr="00D84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trivial, frivolous, and vexatious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549E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D846D4" w:rsidRPr="00453D64" w:rsidTr="00D846D4">
        <w:trPr>
          <w:trHeight w:val="1340"/>
        </w:trPr>
        <w:tc>
          <w:tcPr>
            <w:tcW w:w="625" w:type="dxa"/>
          </w:tcPr>
          <w:p w:rsidR="00D846D4" w:rsidRPr="00453D64" w:rsidRDefault="00D84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846D4" w:rsidRPr="00453D64" w:rsidRDefault="00D84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846D4" w:rsidRDefault="00D84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846D4" w:rsidRPr="00453D64" w:rsidRDefault="00D84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6" w:type="dxa"/>
          </w:tcPr>
          <w:p w:rsidR="00D846D4" w:rsidRPr="00CB41E1" w:rsidRDefault="00D846D4" w:rsidP="00FE68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</w:tcPr>
          <w:p w:rsidR="00D846D4" w:rsidRPr="00453D64" w:rsidRDefault="00D846D4" w:rsidP="00DD4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46D4" w:rsidRPr="00453D64" w:rsidTr="00DD4AB4">
        <w:trPr>
          <w:trHeight w:val="1520"/>
        </w:trPr>
        <w:tc>
          <w:tcPr>
            <w:tcW w:w="625" w:type="dxa"/>
          </w:tcPr>
          <w:p w:rsidR="00D846D4" w:rsidRPr="00453D64" w:rsidRDefault="00D84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846D4" w:rsidRPr="00453D64" w:rsidRDefault="00D84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D846D4" w:rsidRPr="0064550D" w:rsidRDefault="00D846D4" w:rsidP="0064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846D4" w:rsidRPr="00453D64" w:rsidRDefault="00D84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6" w:type="dxa"/>
          </w:tcPr>
          <w:p w:rsidR="00D846D4" w:rsidRPr="0064550D" w:rsidRDefault="00D846D4" w:rsidP="00645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4" w:type="dxa"/>
          </w:tcPr>
          <w:p w:rsidR="00D846D4" w:rsidRPr="00453D64" w:rsidRDefault="00D846D4" w:rsidP="00DD4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3D64" w:rsidRPr="00453D64" w:rsidRDefault="00453D64">
      <w:pPr>
        <w:rPr>
          <w:rFonts w:ascii="Maiandra GD" w:hAnsi="Maiandra GD"/>
        </w:rPr>
      </w:pPr>
    </w:p>
    <w:sectPr w:rsidR="00453D64" w:rsidRPr="00453D64" w:rsidSect="00E1699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C5561"/>
    <w:multiLevelType w:val="hybridMultilevel"/>
    <w:tmpl w:val="ABA6A0A4"/>
    <w:lvl w:ilvl="0" w:tplc="47D2B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1048E5"/>
    <w:multiLevelType w:val="hybridMultilevel"/>
    <w:tmpl w:val="E13C429C"/>
    <w:lvl w:ilvl="0" w:tplc="38CA10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252E66"/>
    <w:multiLevelType w:val="hybridMultilevel"/>
    <w:tmpl w:val="9762F90E"/>
    <w:lvl w:ilvl="0" w:tplc="4284206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17278"/>
    <w:multiLevelType w:val="hybridMultilevel"/>
    <w:tmpl w:val="A950FAC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95743"/>
    <w:multiLevelType w:val="hybridMultilevel"/>
    <w:tmpl w:val="FC1434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D64"/>
    <w:rsid w:val="00052BFD"/>
    <w:rsid w:val="000A66A1"/>
    <w:rsid w:val="00146727"/>
    <w:rsid w:val="001572F9"/>
    <w:rsid w:val="00173F0D"/>
    <w:rsid w:val="0023481C"/>
    <w:rsid w:val="0027061D"/>
    <w:rsid w:val="00286CB6"/>
    <w:rsid w:val="00301A18"/>
    <w:rsid w:val="003549EE"/>
    <w:rsid w:val="00363887"/>
    <w:rsid w:val="00382043"/>
    <w:rsid w:val="003834B7"/>
    <w:rsid w:val="00391A8A"/>
    <w:rsid w:val="003E2825"/>
    <w:rsid w:val="003F1697"/>
    <w:rsid w:val="00410C1C"/>
    <w:rsid w:val="00441D08"/>
    <w:rsid w:val="00453D64"/>
    <w:rsid w:val="0051689B"/>
    <w:rsid w:val="00543372"/>
    <w:rsid w:val="00594946"/>
    <w:rsid w:val="005F3A85"/>
    <w:rsid w:val="00615F9F"/>
    <w:rsid w:val="0064550D"/>
    <w:rsid w:val="00660B47"/>
    <w:rsid w:val="00685A17"/>
    <w:rsid w:val="00720767"/>
    <w:rsid w:val="00765D04"/>
    <w:rsid w:val="007B590E"/>
    <w:rsid w:val="008B2B3A"/>
    <w:rsid w:val="008D7A2A"/>
    <w:rsid w:val="009F5D04"/>
    <w:rsid w:val="00A47E39"/>
    <w:rsid w:val="00AA4233"/>
    <w:rsid w:val="00AB55EC"/>
    <w:rsid w:val="00AD553C"/>
    <w:rsid w:val="00B04856"/>
    <w:rsid w:val="00B12BB4"/>
    <w:rsid w:val="00B90E65"/>
    <w:rsid w:val="00BE45D4"/>
    <w:rsid w:val="00CB41E1"/>
    <w:rsid w:val="00D30A27"/>
    <w:rsid w:val="00D5323A"/>
    <w:rsid w:val="00D64D50"/>
    <w:rsid w:val="00D804DC"/>
    <w:rsid w:val="00D823F3"/>
    <w:rsid w:val="00D846D4"/>
    <w:rsid w:val="00DD4AB4"/>
    <w:rsid w:val="00E04064"/>
    <w:rsid w:val="00E16996"/>
    <w:rsid w:val="00E70E09"/>
    <w:rsid w:val="00E91F17"/>
    <w:rsid w:val="00ED0643"/>
    <w:rsid w:val="00F534DF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4AFF49-DAF0-4540-8081-7B094B6F6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3D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49E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4A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4A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 Komaisavai</dc:creator>
  <cp:lastModifiedBy>Ira Komaisavai</cp:lastModifiedBy>
  <cp:revision>2</cp:revision>
  <cp:lastPrinted>2019-01-08T01:55:00Z</cp:lastPrinted>
  <dcterms:created xsi:type="dcterms:W3CDTF">2019-01-08T05:19:00Z</dcterms:created>
  <dcterms:modified xsi:type="dcterms:W3CDTF">2019-01-08T05:19:00Z</dcterms:modified>
</cp:coreProperties>
</file>